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F3653" w14:textId="77777777" w:rsidR="00072B84" w:rsidRPr="002F65F9" w:rsidRDefault="00072B84" w:rsidP="00290DE6">
      <w:pPr>
        <w:jc w:val="right"/>
        <w:rPr>
          <w:b/>
          <w:color w:val="000000"/>
          <w:sz w:val="20"/>
          <w:szCs w:val="20"/>
        </w:rPr>
      </w:pPr>
      <w:r w:rsidRPr="002F65F9">
        <w:rPr>
          <w:b/>
          <w:color w:val="000000"/>
          <w:sz w:val="20"/>
          <w:szCs w:val="20"/>
        </w:rPr>
        <w:t>Valsts aizsardzības militāro</w:t>
      </w:r>
    </w:p>
    <w:p w14:paraId="5F33B497" w14:textId="77777777" w:rsidR="00A10E59" w:rsidRPr="002F65F9" w:rsidRDefault="00072B84" w:rsidP="00EC2151">
      <w:pPr>
        <w:jc w:val="right"/>
        <w:rPr>
          <w:b/>
          <w:color w:val="000000"/>
          <w:sz w:val="20"/>
          <w:szCs w:val="20"/>
        </w:rPr>
      </w:pPr>
      <w:r w:rsidRPr="002F65F9">
        <w:rPr>
          <w:b/>
          <w:color w:val="000000"/>
          <w:sz w:val="20"/>
          <w:szCs w:val="20"/>
        </w:rPr>
        <w:t xml:space="preserve"> objektu un iepirkumu centram</w:t>
      </w:r>
    </w:p>
    <w:p w14:paraId="5DA3E5A9" w14:textId="77777777" w:rsidR="00072B84" w:rsidRPr="002F65F9" w:rsidRDefault="00072B84" w:rsidP="00EC2151">
      <w:pPr>
        <w:jc w:val="right"/>
        <w:rPr>
          <w:color w:val="000000"/>
          <w:sz w:val="20"/>
          <w:szCs w:val="20"/>
        </w:rPr>
      </w:pPr>
      <w:r w:rsidRPr="002F65F9">
        <w:rPr>
          <w:color w:val="000000"/>
          <w:sz w:val="20"/>
          <w:szCs w:val="20"/>
        </w:rPr>
        <w:t>Ernestīnes ielā 34, Rīgā, LV-1046</w:t>
      </w:r>
    </w:p>
    <w:p w14:paraId="73AE784E" w14:textId="77777777" w:rsidR="00E7436F" w:rsidRPr="002F65F9" w:rsidRDefault="00E7436F" w:rsidP="00E7436F">
      <w:pPr>
        <w:pStyle w:val="Heading5"/>
        <w:jc w:val="center"/>
        <w:rPr>
          <w:color w:val="000000"/>
          <w:sz w:val="20"/>
          <w:szCs w:val="20"/>
        </w:rPr>
      </w:pPr>
      <w:r w:rsidRPr="002F65F9">
        <w:rPr>
          <w:color w:val="000000"/>
          <w:sz w:val="20"/>
          <w:szCs w:val="20"/>
        </w:rPr>
        <w:t>PIETEIKUMS</w:t>
      </w:r>
    </w:p>
    <w:p w14:paraId="074A4878" w14:textId="77777777" w:rsidR="00E7436F" w:rsidRPr="002F65F9" w:rsidRDefault="00E7436F" w:rsidP="00E7436F">
      <w:pPr>
        <w:jc w:val="both"/>
        <w:rPr>
          <w:color w:val="000000"/>
          <w:sz w:val="20"/>
          <w:szCs w:val="20"/>
        </w:rPr>
      </w:pPr>
    </w:p>
    <w:p w14:paraId="47CAC815" w14:textId="77777777" w:rsidR="00E7436F" w:rsidRPr="002F65F9" w:rsidRDefault="00E7436F" w:rsidP="00E7436F">
      <w:pPr>
        <w:jc w:val="both"/>
        <w:rPr>
          <w:color w:val="000000"/>
          <w:sz w:val="20"/>
          <w:szCs w:val="20"/>
        </w:rPr>
      </w:pPr>
      <w:r w:rsidRPr="002F65F9">
        <w:rPr>
          <w:color w:val="000000"/>
          <w:sz w:val="20"/>
          <w:szCs w:val="20"/>
        </w:rPr>
        <w:t>Pretendents________________________________________</w:t>
      </w:r>
      <w:r w:rsidR="00290DE6" w:rsidRPr="002F65F9">
        <w:rPr>
          <w:color w:val="000000"/>
          <w:sz w:val="20"/>
          <w:szCs w:val="20"/>
        </w:rPr>
        <w:t>___________________</w:t>
      </w:r>
      <w:r w:rsidR="00DA6CBF" w:rsidRPr="002F65F9">
        <w:rPr>
          <w:color w:val="000000"/>
          <w:sz w:val="20"/>
          <w:szCs w:val="20"/>
        </w:rPr>
        <w:t>___</w:t>
      </w:r>
      <w:r w:rsidR="007D4D82">
        <w:rPr>
          <w:color w:val="000000"/>
          <w:sz w:val="20"/>
          <w:szCs w:val="20"/>
        </w:rPr>
        <w:t>___</w:t>
      </w:r>
      <w:r w:rsidR="00DA6CBF" w:rsidRPr="002F65F9">
        <w:rPr>
          <w:color w:val="000000"/>
          <w:sz w:val="20"/>
          <w:szCs w:val="20"/>
        </w:rPr>
        <w:t>_______</w:t>
      </w:r>
    </w:p>
    <w:p w14:paraId="496AB913" w14:textId="77777777" w:rsidR="00E7436F" w:rsidRPr="002F65F9" w:rsidRDefault="00E7436F" w:rsidP="00290DE6">
      <w:pPr>
        <w:jc w:val="center"/>
        <w:rPr>
          <w:color w:val="000000"/>
          <w:sz w:val="12"/>
          <w:szCs w:val="12"/>
        </w:rPr>
      </w:pPr>
      <w:r w:rsidRPr="002F65F9">
        <w:rPr>
          <w:color w:val="000000"/>
          <w:sz w:val="12"/>
          <w:szCs w:val="12"/>
        </w:rPr>
        <w:t>(fiziskai personai vārds, uzvārds, persona</w:t>
      </w:r>
      <w:r w:rsidR="00290DE6" w:rsidRPr="002F65F9">
        <w:rPr>
          <w:color w:val="000000"/>
          <w:sz w:val="12"/>
          <w:szCs w:val="12"/>
        </w:rPr>
        <w:t xml:space="preserve">s kods, deklarētā dzīves vieta, </w:t>
      </w:r>
      <w:r w:rsidR="00C95867" w:rsidRPr="002F65F9">
        <w:rPr>
          <w:color w:val="000000"/>
          <w:sz w:val="12"/>
          <w:szCs w:val="12"/>
        </w:rPr>
        <w:t>juridiskai personai (arī personālsabiedrībai</w:t>
      </w:r>
      <w:r w:rsidR="00D601B3" w:rsidRPr="002F65F9">
        <w:rPr>
          <w:color w:val="000000"/>
          <w:sz w:val="12"/>
          <w:szCs w:val="12"/>
        </w:rPr>
        <w:t xml:space="preserve">) </w:t>
      </w:r>
      <w:r w:rsidRPr="002F65F9">
        <w:rPr>
          <w:color w:val="000000"/>
          <w:sz w:val="12"/>
          <w:szCs w:val="12"/>
        </w:rPr>
        <w:t>nosaukums, reģistrācijas Nr., juridiskā adrese</w:t>
      </w:r>
      <w:r w:rsidR="00D601B3" w:rsidRPr="002F65F9">
        <w:rPr>
          <w:color w:val="000000"/>
          <w:sz w:val="12"/>
          <w:szCs w:val="12"/>
        </w:rPr>
        <w:t>)</w:t>
      </w:r>
    </w:p>
    <w:p w14:paraId="1E4AF9E0" w14:textId="77777777" w:rsidR="00290DE6" w:rsidRPr="002F65F9" w:rsidRDefault="00290DE6" w:rsidP="00C95867">
      <w:pPr>
        <w:jc w:val="both"/>
        <w:rPr>
          <w:color w:val="000000"/>
          <w:sz w:val="20"/>
          <w:szCs w:val="20"/>
        </w:rPr>
      </w:pPr>
    </w:p>
    <w:p w14:paraId="3D60D666" w14:textId="77777777" w:rsidR="008E300D" w:rsidRPr="002F65F9" w:rsidRDefault="008E300D" w:rsidP="00C95867">
      <w:pPr>
        <w:jc w:val="both"/>
        <w:rPr>
          <w:color w:val="000000"/>
          <w:sz w:val="20"/>
          <w:szCs w:val="20"/>
        </w:rPr>
      </w:pPr>
      <w:r w:rsidRPr="002F65F9">
        <w:rPr>
          <w:color w:val="000000"/>
          <w:sz w:val="20"/>
          <w:szCs w:val="20"/>
        </w:rPr>
        <w:t>Pretendenta pārstāvis__________</w:t>
      </w:r>
      <w:r w:rsidR="00C95867" w:rsidRPr="002F65F9">
        <w:rPr>
          <w:color w:val="000000"/>
          <w:sz w:val="20"/>
          <w:szCs w:val="20"/>
        </w:rPr>
        <w:t>______</w:t>
      </w:r>
      <w:r w:rsidRPr="002F65F9">
        <w:rPr>
          <w:color w:val="000000"/>
          <w:sz w:val="20"/>
          <w:szCs w:val="20"/>
        </w:rPr>
        <w:t>____________________________________</w:t>
      </w:r>
      <w:r w:rsidR="00DA6CBF" w:rsidRPr="002F65F9">
        <w:rPr>
          <w:color w:val="000000"/>
          <w:sz w:val="20"/>
          <w:szCs w:val="20"/>
        </w:rPr>
        <w:t>______</w:t>
      </w:r>
      <w:r w:rsidR="007D4D82">
        <w:rPr>
          <w:color w:val="000000"/>
          <w:sz w:val="20"/>
          <w:szCs w:val="20"/>
        </w:rPr>
        <w:t>___</w:t>
      </w:r>
      <w:r w:rsidR="00DA6CBF" w:rsidRPr="002F65F9">
        <w:rPr>
          <w:color w:val="000000"/>
          <w:sz w:val="20"/>
          <w:szCs w:val="20"/>
        </w:rPr>
        <w:t>____</w:t>
      </w:r>
    </w:p>
    <w:p w14:paraId="470DE098" w14:textId="77777777" w:rsidR="008E300D" w:rsidRPr="002F65F9" w:rsidRDefault="008E300D" w:rsidP="00290DE6">
      <w:pPr>
        <w:jc w:val="center"/>
        <w:rPr>
          <w:color w:val="000000"/>
          <w:sz w:val="12"/>
          <w:szCs w:val="12"/>
        </w:rPr>
      </w:pPr>
      <w:r w:rsidRPr="002F65F9">
        <w:rPr>
          <w:color w:val="000000"/>
          <w:sz w:val="12"/>
          <w:szCs w:val="12"/>
        </w:rPr>
        <w:t>(vārds, uzvārds, personas kods)</w:t>
      </w:r>
    </w:p>
    <w:p w14:paraId="7A6E0361" w14:textId="77777777" w:rsidR="008E300D" w:rsidRPr="002F65F9" w:rsidRDefault="008E300D" w:rsidP="00C95867">
      <w:pPr>
        <w:jc w:val="both"/>
        <w:rPr>
          <w:color w:val="000000"/>
          <w:sz w:val="20"/>
          <w:szCs w:val="20"/>
        </w:rPr>
      </w:pPr>
      <w:r w:rsidRPr="002F65F9">
        <w:rPr>
          <w:color w:val="000000"/>
          <w:sz w:val="20"/>
          <w:szCs w:val="20"/>
        </w:rPr>
        <w:t>Pārstāvības pamats___________</w:t>
      </w:r>
      <w:r w:rsidR="00C95867" w:rsidRPr="002F65F9">
        <w:rPr>
          <w:color w:val="000000"/>
          <w:sz w:val="20"/>
          <w:szCs w:val="20"/>
        </w:rPr>
        <w:t>______</w:t>
      </w:r>
      <w:r w:rsidRPr="002F65F9">
        <w:rPr>
          <w:color w:val="000000"/>
          <w:sz w:val="20"/>
          <w:szCs w:val="20"/>
        </w:rPr>
        <w:t>___________________________________</w:t>
      </w:r>
      <w:r w:rsidR="00290DE6" w:rsidRPr="002F65F9">
        <w:rPr>
          <w:color w:val="000000"/>
          <w:sz w:val="20"/>
          <w:szCs w:val="20"/>
        </w:rPr>
        <w:t>_</w:t>
      </w:r>
      <w:r w:rsidR="00DA6CBF" w:rsidRPr="002F65F9">
        <w:rPr>
          <w:color w:val="000000"/>
          <w:sz w:val="20"/>
          <w:szCs w:val="20"/>
        </w:rPr>
        <w:t>______</w:t>
      </w:r>
      <w:r w:rsidR="007D4D82">
        <w:rPr>
          <w:color w:val="000000"/>
          <w:sz w:val="20"/>
          <w:szCs w:val="20"/>
        </w:rPr>
        <w:t>____</w:t>
      </w:r>
      <w:r w:rsidR="00DA6CBF" w:rsidRPr="002F65F9">
        <w:rPr>
          <w:color w:val="000000"/>
          <w:sz w:val="20"/>
          <w:szCs w:val="20"/>
        </w:rPr>
        <w:t>____</w:t>
      </w:r>
    </w:p>
    <w:p w14:paraId="69848A1C" w14:textId="77777777" w:rsidR="008E300D" w:rsidRPr="002F65F9" w:rsidRDefault="008E300D" w:rsidP="008E300D">
      <w:pPr>
        <w:jc w:val="center"/>
        <w:rPr>
          <w:color w:val="000000"/>
          <w:sz w:val="12"/>
          <w:szCs w:val="12"/>
        </w:rPr>
      </w:pPr>
      <w:r w:rsidRPr="002F65F9">
        <w:rPr>
          <w:color w:val="000000"/>
          <w:sz w:val="12"/>
          <w:szCs w:val="12"/>
        </w:rPr>
        <w:t>(dokumenta nosaukums, datums, Nr.)</w:t>
      </w:r>
    </w:p>
    <w:p w14:paraId="1CB34757" w14:textId="77777777" w:rsidR="00E7436F" w:rsidRPr="002F65F9" w:rsidRDefault="00E7436F" w:rsidP="00E7436F">
      <w:pPr>
        <w:jc w:val="both"/>
        <w:rPr>
          <w:color w:val="000000"/>
          <w:sz w:val="20"/>
          <w:szCs w:val="20"/>
        </w:rPr>
      </w:pPr>
      <w:r w:rsidRPr="002F65F9">
        <w:rPr>
          <w:color w:val="000000"/>
          <w:sz w:val="20"/>
          <w:szCs w:val="20"/>
        </w:rPr>
        <w:t>Banka __________________________________________________________</w:t>
      </w:r>
      <w:r w:rsidR="00290DE6" w:rsidRPr="002F65F9">
        <w:rPr>
          <w:color w:val="000000"/>
          <w:sz w:val="20"/>
          <w:szCs w:val="20"/>
        </w:rPr>
        <w:t>____</w:t>
      </w:r>
      <w:r w:rsidR="00DA6CBF" w:rsidRPr="002F65F9">
        <w:rPr>
          <w:color w:val="000000"/>
          <w:sz w:val="20"/>
          <w:szCs w:val="20"/>
        </w:rPr>
        <w:t>______</w:t>
      </w:r>
      <w:r w:rsidR="007D4D82">
        <w:rPr>
          <w:color w:val="000000"/>
          <w:sz w:val="20"/>
          <w:szCs w:val="20"/>
        </w:rPr>
        <w:t>____</w:t>
      </w:r>
      <w:r w:rsidR="00DA6CBF" w:rsidRPr="002F65F9">
        <w:rPr>
          <w:color w:val="000000"/>
          <w:sz w:val="20"/>
          <w:szCs w:val="20"/>
        </w:rPr>
        <w:t>_____</w:t>
      </w:r>
    </w:p>
    <w:p w14:paraId="24C48F0D" w14:textId="77777777" w:rsidR="007D4D82" w:rsidRDefault="007D4D82" w:rsidP="00E7436F">
      <w:pPr>
        <w:jc w:val="both"/>
        <w:rPr>
          <w:color w:val="000000"/>
          <w:sz w:val="20"/>
          <w:szCs w:val="20"/>
        </w:rPr>
      </w:pPr>
    </w:p>
    <w:p w14:paraId="23B0B347" w14:textId="77777777" w:rsidR="00E7436F" w:rsidRPr="002F65F9" w:rsidRDefault="00E7436F" w:rsidP="00E7436F">
      <w:pPr>
        <w:jc w:val="both"/>
        <w:rPr>
          <w:color w:val="000000"/>
          <w:sz w:val="20"/>
          <w:szCs w:val="20"/>
        </w:rPr>
      </w:pPr>
      <w:r w:rsidRPr="002F65F9">
        <w:rPr>
          <w:color w:val="000000"/>
          <w:sz w:val="20"/>
          <w:szCs w:val="20"/>
        </w:rPr>
        <w:t>Kods____________________________________________________________</w:t>
      </w:r>
      <w:r w:rsidR="00290DE6" w:rsidRPr="002F65F9">
        <w:rPr>
          <w:color w:val="000000"/>
          <w:sz w:val="20"/>
          <w:szCs w:val="20"/>
        </w:rPr>
        <w:t>_</w:t>
      </w:r>
      <w:r w:rsidR="007D4D82">
        <w:rPr>
          <w:color w:val="000000"/>
          <w:sz w:val="20"/>
          <w:szCs w:val="20"/>
        </w:rPr>
        <w:t>____</w:t>
      </w:r>
      <w:r w:rsidR="00290DE6" w:rsidRPr="002F65F9">
        <w:rPr>
          <w:color w:val="000000"/>
          <w:sz w:val="20"/>
          <w:szCs w:val="20"/>
        </w:rPr>
        <w:t>___</w:t>
      </w:r>
      <w:r w:rsidR="00DA6CBF" w:rsidRPr="002F65F9">
        <w:rPr>
          <w:color w:val="000000"/>
          <w:sz w:val="20"/>
          <w:szCs w:val="20"/>
        </w:rPr>
        <w:t>__________</w:t>
      </w:r>
    </w:p>
    <w:p w14:paraId="4CDA5E31" w14:textId="77777777" w:rsidR="007D4D82" w:rsidRDefault="007D4D82" w:rsidP="00E7436F">
      <w:pPr>
        <w:jc w:val="both"/>
        <w:rPr>
          <w:color w:val="000000"/>
          <w:sz w:val="20"/>
          <w:szCs w:val="20"/>
        </w:rPr>
      </w:pPr>
    </w:p>
    <w:p w14:paraId="705C6EDD" w14:textId="77777777" w:rsidR="00E7436F" w:rsidRPr="002F65F9" w:rsidRDefault="00E7436F" w:rsidP="00E7436F">
      <w:pPr>
        <w:jc w:val="both"/>
        <w:rPr>
          <w:color w:val="000000"/>
          <w:sz w:val="20"/>
          <w:szCs w:val="20"/>
        </w:rPr>
      </w:pPr>
      <w:r w:rsidRPr="002F65F9">
        <w:rPr>
          <w:color w:val="000000"/>
          <w:sz w:val="20"/>
          <w:szCs w:val="20"/>
        </w:rPr>
        <w:t>Konts__________________________________________________________</w:t>
      </w:r>
      <w:r w:rsidR="00EC2151" w:rsidRPr="002F65F9">
        <w:rPr>
          <w:color w:val="000000"/>
          <w:sz w:val="20"/>
          <w:szCs w:val="20"/>
        </w:rPr>
        <w:t>_</w:t>
      </w:r>
      <w:r w:rsidR="007D4D82">
        <w:rPr>
          <w:color w:val="000000"/>
          <w:sz w:val="20"/>
          <w:szCs w:val="20"/>
        </w:rPr>
        <w:t>____</w:t>
      </w:r>
      <w:r w:rsidR="00EC2151" w:rsidRPr="002F65F9">
        <w:rPr>
          <w:color w:val="000000"/>
          <w:sz w:val="20"/>
          <w:szCs w:val="20"/>
        </w:rPr>
        <w:t>____</w:t>
      </w:r>
      <w:r w:rsidR="00DA6CBF" w:rsidRPr="002F65F9">
        <w:rPr>
          <w:color w:val="000000"/>
          <w:sz w:val="20"/>
          <w:szCs w:val="20"/>
        </w:rPr>
        <w:t>___________</w:t>
      </w:r>
    </w:p>
    <w:p w14:paraId="25161829" w14:textId="77777777" w:rsidR="007D4D82" w:rsidRDefault="007D4D82" w:rsidP="00E7436F">
      <w:pPr>
        <w:jc w:val="both"/>
        <w:rPr>
          <w:color w:val="000000"/>
          <w:sz w:val="20"/>
          <w:szCs w:val="20"/>
        </w:rPr>
      </w:pPr>
    </w:p>
    <w:p w14:paraId="5BA9AABE" w14:textId="77777777" w:rsidR="00E7436F" w:rsidRPr="002F65F9" w:rsidRDefault="00E7436F" w:rsidP="00E7436F">
      <w:pPr>
        <w:jc w:val="both"/>
        <w:rPr>
          <w:color w:val="000000"/>
          <w:sz w:val="20"/>
          <w:szCs w:val="20"/>
        </w:rPr>
      </w:pPr>
      <w:r w:rsidRPr="002F65F9">
        <w:rPr>
          <w:color w:val="000000"/>
          <w:sz w:val="20"/>
          <w:szCs w:val="20"/>
        </w:rPr>
        <w:t>Kontaktpersona__________________________________________________</w:t>
      </w:r>
      <w:r w:rsidR="00290DE6" w:rsidRPr="002F65F9">
        <w:rPr>
          <w:color w:val="000000"/>
          <w:sz w:val="20"/>
          <w:szCs w:val="20"/>
        </w:rPr>
        <w:t>___</w:t>
      </w:r>
      <w:r w:rsidR="007D4D82">
        <w:rPr>
          <w:color w:val="000000"/>
          <w:sz w:val="20"/>
          <w:szCs w:val="20"/>
        </w:rPr>
        <w:t>____</w:t>
      </w:r>
      <w:r w:rsidR="00290DE6" w:rsidRPr="002F65F9">
        <w:rPr>
          <w:color w:val="000000"/>
          <w:sz w:val="20"/>
          <w:szCs w:val="20"/>
        </w:rPr>
        <w:t>____________</w:t>
      </w:r>
      <w:r w:rsidR="00DA6CBF" w:rsidRPr="002F65F9">
        <w:rPr>
          <w:color w:val="000000"/>
          <w:sz w:val="20"/>
          <w:szCs w:val="20"/>
        </w:rPr>
        <w:t>_</w:t>
      </w:r>
    </w:p>
    <w:p w14:paraId="170830AA" w14:textId="77777777" w:rsidR="007D4D82" w:rsidRDefault="007D4D82" w:rsidP="00E7436F">
      <w:pPr>
        <w:jc w:val="both"/>
        <w:rPr>
          <w:color w:val="000000"/>
          <w:sz w:val="20"/>
          <w:szCs w:val="20"/>
        </w:rPr>
      </w:pPr>
    </w:p>
    <w:p w14:paraId="303FA3FA" w14:textId="77777777" w:rsidR="00E7436F" w:rsidRPr="002F65F9" w:rsidRDefault="00E7436F" w:rsidP="00E7436F">
      <w:pPr>
        <w:jc w:val="both"/>
        <w:rPr>
          <w:color w:val="000000"/>
          <w:sz w:val="20"/>
          <w:szCs w:val="20"/>
        </w:rPr>
      </w:pPr>
      <w:r w:rsidRPr="002F65F9">
        <w:rPr>
          <w:color w:val="000000"/>
          <w:sz w:val="20"/>
          <w:szCs w:val="20"/>
        </w:rPr>
        <w:t>Kontakttālrunis____________________________________________</w:t>
      </w:r>
      <w:r w:rsidR="007D4D82">
        <w:rPr>
          <w:color w:val="000000"/>
          <w:sz w:val="20"/>
          <w:szCs w:val="20"/>
        </w:rPr>
        <w:t>____</w:t>
      </w:r>
      <w:r w:rsidRPr="002F65F9">
        <w:rPr>
          <w:color w:val="000000"/>
          <w:sz w:val="20"/>
          <w:szCs w:val="20"/>
        </w:rPr>
        <w:t>______</w:t>
      </w:r>
      <w:r w:rsidR="00EC2151" w:rsidRPr="002F65F9">
        <w:rPr>
          <w:color w:val="000000"/>
          <w:sz w:val="20"/>
          <w:szCs w:val="20"/>
        </w:rPr>
        <w:t>_____</w:t>
      </w:r>
      <w:r w:rsidR="00DA6CBF" w:rsidRPr="002F65F9">
        <w:rPr>
          <w:color w:val="000000"/>
          <w:sz w:val="20"/>
          <w:szCs w:val="20"/>
        </w:rPr>
        <w:t>___________</w:t>
      </w:r>
    </w:p>
    <w:p w14:paraId="14828CD5" w14:textId="77777777" w:rsidR="007D4D82" w:rsidRDefault="007D4D82" w:rsidP="00E7436F">
      <w:pPr>
        <w:jc w:val="both"/>
        <w:rPr>
          <w:color w:val="000000"/>
          <w:sz w:val="20"/>
          <w:szCs w:val="20"/>
        </w:rPr>
      </w:pPr>
    </w:p>
    <w:p w14:paraId="6F618724" w14:textId="77777777" w:rsidR="00E833AD" w:rsidRPr="002F65F9" w:rsidRDefault="007D4D82" w:rsidP="00E7436F">
      <w:pPr>
        <w:jc w:val="both"/>
        <w:rPr>
          <w:color w:val="000000"/>
          <w:sz w:val="20"/>
          <w:szCs w:val="20"/>
        </w:rPr>
      </w:pPr>
      <w:r w:rsidRPr="007D4D82">
        <w:rPr>
          <w:color w:val="000000"/>
          <w:sz w:val="20"/>
          <w:szCs w:val="20"/>
        </w:rPr>
        <w:t xml:space="preserve">Oficiāla elektroniska adrese (jā tāda ir) </w:t>
      </w:r>
      <w:r>
        <w:rPr>
          <w:color w:val="000000"/>
          <w:sz w:val="20"/>
          <w:szCs w:val="20"/>
        </w:rPr>
        <w:t xml:space="preserve">vai E-pasta adrese </w:t>
      </w:r>
      <w:r w:rsidR="00E7436F" w:rsidRPr="002F65F9">
        <w:rPr>
          <w:color w:val="000000"/>
          <w:sz w:val="20"/>
          <w:szCs w:val="20"/>
        </w:rPr>
        <w:t>_________________________</w:t>
      </w:r>
      <w:r w:rsidR="00290DE6" w:rsidRPr="002F65F9">
        <w:rPr>
          <w:color w:val="000000"/>
          <w:sz w:val="20"/>
          <w:szCs w:val="20"/>
        </w:rPr>
        <w:t>____</w:t>
      </w:r>
      <w:r>
        <w:rPr>
          <w:color w:val="000000"/>
          <w:sz w:val="20"/>
          <w:szCs w:val="20"/>
        </w:rPr>
        <w:t>___</w:t>
      </w:r>
    </w:p>
    <w:p w14:paraId="0B8A6006" w14:textId="77777777" w:rsidR="007D4D82" w:rsidRDefault="007D4D82" w:rsidP="00D6141D">
      <w:pPr>
        <w:jc w:val="both"/>
        <w:rPr>
          <w:color w:val="000000"/>
          <w:sz w:val="20"/>
          <w:szCs w:val="20"/>
        </w:rPr>
      </w:pPr>
    </w:p>
    <w:p w14:paraId="5692880A" w14:textId="77777777" w:rsidR="00D6141D" w:rsidRDefault="00D6141D" w:rsidP="00D6141D">
      <w:pPr>
        <w:jc w:val="both"/>
        <w:rPr>
          <w:color w:val="000000"/>
          <w:sz w:val="20"/>
          <w:szCs w:val="20"/>
        </w:rPr>
      </w:pPr>
      <w:r w:rsidRPr="002F65F9">
        <w:rPr>
          <w:color w:val="000000"/>
          <w:sz w:val="20"/>
          <w:szCs w:val="20"/>
        </w:rPr>
        <w:t>atsaucoties uz publicēto informāciju par</w:t>
      </w:r>
      <w:r w:rsidR="00247FFD" w:rsidRPr="002F65F9">
        <w:rPr>
          <w:color w:val="000000"/>
          <w:sz w:val="20"/>
          <w:szCs w:val="20"/>
        </w:rPr>
        <w:t xml:space="preserve"> nomas iespēju</w:t>
      </w:r>
      <w:r w:rsidR="00E53518" w:rsidRPr="00E53518">
        <w:t xml:space="preserve"> </w:t>
      </w:r>
      <w:r w:rsidR="00E53518" w:rsidRPr="00E53518">
        <w:rPr>
          <w:color w:val="000000"/>
          <w:sz w:val="20"/>
          <w:szCs w:val="20"/>
        </w:rPr>
        <w:t>nekustam</w:t>
      </w:r>
      <w:r w:rsidR="00E53518">
        <w:rPr>
          <w:color w:val="000000"/>
          <w:sz w:val="20"/>
          <w:szCs w:val="20"/>
        </w:rPr>
        <w:t>ajā īpašumā</w:t>
      </w:r>
      <w:r w:rsidR="00E53518" w:rsidRPr="00E53518">
        <w:rPr>
          <w:color w:val="000000"/>
          <w:sz w:val="20"/>
          <w:szCs w:val="20"/>
        </w:rPr>
        <w:t xml:space="preserve"> „Ādažu nacionālais mācību centrs”, Kadagā, Ādažu novadā</w:t>
      </w:r>
      <w:r w:rsidR="00E53518">
        <w:rPr>
          <w:color w:val="000000"/>
          <w:sz w:val="20"/>
          <w:szCs w:val="20"/>
        </w:rPr>
        <w:t xml:space="preserve"> sporta funkciju nodrošināšanai</w:t>
      </w:r>
      <w:r w:rsidR="00BE7602">
        <w:rPr>
          <w:color w:val="000000"/>
          <w:sz w:val="20"/>
          <w:szCs w:val="20"/>
        </w:rPr>
        <w:t>:</w:t>
      </w:r>
      <w:r w:rsidR="00247FFD" w:rsidRPr="002F65F9">
        <w:rPr>
          <w:color w:val="000000"/>
          <w:sz w:val="20"/>
          <w:szCs w:val="20"/>
        </w:rPr>
        <w:t xml:space="preserve"> </w:t>
      </w:r>
    </w:p>
    <w:p w14:paraId="4E79DADF" w14:textId="77777777" w:rsidR="00E53518" w:rsidRPr="00E53518" w:rsidRDefault="00E53518" w:rsidP="00E53518">
      <w:pPr>
        <w:jc w:val="both"/>
        <w:rPr>
          <w:color w:val="000000"/>
          <w:sz w:val="20"/>
          <w:szCs w:val="20"/>
        </w:rPr>
      </w:pPr>
      <w:r w:rsidRPr="00E53518">
        <w:rPr>
          <w:color w:val="000000"/>
          <w:sz w:val="20"/>
          <w:szCs w:val="20"/>
        </w:rPr>
        <w:t>1.1.zemes vienības ar kadastra apzīmējumu 80440020118 daļa ar kopējo platību 8 ha;</w:t>
      </w:r>
    </w:p>
    <w:p w14:paraId="33CE84CA" w14:textId="77777777" w:rsidR="00E53518" w:rsidRPr="00E53518" w:rsidRDefault="00E53518" w:rsidP="00E53518">
      <w:pPr>
        <w:jc w:val="both"/>
        <w:rPr>
          <w:color w:val="000000"/>
          <w:sz w:val="20"/>
          <w:szCs w:val="20"/>
        </w:rPr>
      </w:pPr>
      <w:r w:rsidRPr="00E53518">
        <w:rPr>
          <w:color w:val="000000"/>
          <w:sz w:val="20"/>
          <w:szCs w:val="20"/>
        </w:rPr>
        <w:t>1.2.ēka ar kadastra apzīmējumu 80440020118008 ar kopējo platību 321,00 m2;</w:t>
      </w:r>
    </w:p>
    <w:p w14:paraId="14C902D1" w14:textId="77777777" w:rsidR="00E53518" w:rsidRPr="002F65F9" w:rsidRDefault="00E53518" w:rsidP="00E53518">
      <w:pPr>
        <w:jc w:val="both"/>
        <w:rPr>
          <w:color w:val="000000"/>
          <w:sz w:val="20"/>
          <w:szCs w:val="20"/>
        </w:rPr>
      </w:pPr>
      <w:r w:rsidRPr="00E53518">
        <w:rPr>
          <w:color w:val="000000"/>
          <w:sz w:val="20"/>
          <w:szCs w:val="20"/>
        </w:rPr>
        <w:t>1.3.ēka ar kadastra apzīmējumu 80440020118</w:t>
      </w:r>
      <w:r>
        <w:rPr>
          <w:color w:val="000000"/>
          <w:sz w:val="20"/>
          <w:szCs w:val="20"/>
        </w:rPr>
        <w:t>012 ar kopējo platību 308,90 m2;</w:t>
      </w:r>
    </w:p>
    <w:p w14:paraId="22B951D6" w14:textId="77777777" w:rsidR="00C06313" w:rsidRDefault="00C06313" w:rsidP="00AD46D2">
      <w:pPr>
        <w:pStyle w:val="CommentText"/>
        <w:rPr>
          <w:color w:val="000000"/>
          <w:lang w:eastAsia="lv-LV"/>
        </w:rPr>
      </w:pPr>
      <w:r>
        <w:rPr>
          <w:color w:val="000000"/>
          <w:lang w:eastAsia="lv-LV"/>
        </w:rPr>
        <w:t>a</w:t>
      </w:r>
      <w:r w:rsidR="00AD46D2">
        <w:rPr>
          <w:color w:val="000000"/>
          <w:lang w:eastAsia="lv-LV"/>
        </w:rPr>
        <w:t xml:space="preserve">r nomas maksu </w:t>
      </w:r>
      <w:r w:rsidR="00AD46D2" w:rsidRPr="00AD46D2">
        <w:rPr>
          <w:color w:val="000000"/>
          <w:lang w:eastAsia="lv-LV"/>
        </w:rPr>
        <w:t>50,00 EUR (piecdesmit euro, 00 centi)</w:t>
      </w:r>
      <w:r w:rsidR="00AD46D2">
        <w:rPr>
          <w:color w:val="000000"/>
          <w:lang w:eastAsia="lv-LV"/>
        </w:rPr>
        <w:t xml:space="preserve"> dienā</w:t>
      </w:r>
      <w:r w:rsidR="00AD46D2" w:rsidRPr="00AD46D2">
        <w:rPr>
          <w:color w:val="000000"/>
          <w:lang w:eastAsia="lv-LV"/>
        </w:rPr>
        <w:t>, neieskaitot pievienotās vērtības nodokli,</w:t>
      </w:r>
      <w:r w:rsidR="00AD46D2">
        <w:rPr>
          <w:color w:val="000000"/>
          <w:lang w:eastAsia="lv-LV"/>
        </w:rPr>
        <w:t xml:space="preserve"> un pienākumu </w:t>
      </w:r>
      <w:r w:rsidR="00AD46D2" w:rsidRPr="00AD46D2">
        <w:rPr>
          <w:color w:val="000000"/>
          <w:lang w:eastAsia="lv-LV"/>
        </w:rPr>
        <w:t>kompensē atlīdzību par sertificēta vērtētāja sniegtajiem pakalpojumiem 200 EUR (divi simti euro)</w:t>
      </w:r>
      <w:r w:rsidR="00AD46D2">
        <w:rPr>
          <w:color w:val="000000"/>
          <w:lang w:eastAsia="lv-LV"/>
        </w:rPr>
        <w:t>,</w:t>
      </w:r>
      <w:r w:rsidR="00AD46D2" w:rsidRPr="00AD46D2">
        <w:rPr>
          <w:color w:val="000000"/>
          <w:lang w:eastAsia="lv-LV"/>
        </w:rPr>
        <w:t xml:space="preserve"> neieskaitot pievienotās vērtības nodokli</w:t>
      </w:r>
      <w:r w:rsidR="00AD46D2">
        <w:rPr>
          <w:color w:val="000000"/>
          <w:lang w:eastAsia="lv-LV"/>
        </w:rPr>
        <w:t>,</w:t>
      </w:r>
      <w:r w:rsidR="00AD46D2" w:rsidRPr="00AD46D2">
        <w:rPr>
          <w:color w:val="000000"/>
          <w:lang w:eastAsia="lv-LV"/>
        </w:rPr>
        <w:t xml:space="preserve"> </w:t>
      </w:r>
    </w:p>
    <w:p w14:paraId="7E7DBFB3" w14:textId="64336512" w:rsidR="00D6141D" w:rsidRPr="00247FFD" w:rsidRDefault="00D6141D" w:rsidP="00C06313">
      <w:pPr>
        <w:pStyle w:val="CommentText"/>
        <w:jc w:val="both"/>
      </w:pPr>
      <w:r w:rsidRPr="002F65F9">
        <w:rPr>
          <w:color w:val="000000"/>
          <w:lang w:eastAsia="lv-LV"/>
        </w:rPr>
        <w:t xml:space="preserve">izsaku vēlēšanos nomāt nomas objektu, </w:t>
      </w:r>
      <w:r w:rsidR="00AD46D2">
        <w:rPr>
          <w:color w:val="000000"/>
          <w:lang w:eastAsia="lv-LV"/>
        </w:rPr>
        <w:t>ievērojot paziņojumā</w:t>
      </w:r>
      <w:r w:rsidRPr="002F65F9">
        <w:rPr>
          <w:color w:val="000000"/>
          <w:lang w:eastAsia="lv-LV"/>
        </w:rPr>
        <w:t xml:space="preserve"> norādītos nomas noteikumus</w:t>
      </w:r>
      <w:r w:rsidR="00247FFD" w:rsidRPr="002F65F9">
        <w:rPr>
          <w:color w:val="000000"/>
          <w:lang w:eastAsia="lv-LV"/>
        </w:rPr>
        <w:t>, nomas objekta lietošanas noteikumus</w:t>
      </w:r>
      <w:r w:rsidRPr="002F65F9">
        <w:rPr>
          <w:color w:val="000000"/>
          <w:lang w:eastAsia="lv-LV"/>
        </w:rPr>
        <w:t xml:space="preserve"> un kārtību.</w:t>
      </w:r>
    </w:p>
    <w:p w14:paraId="39302393" w14:textId="77777777" w:rsidR="00E7436F" w:rsidRPr="002F65F9" w:rsidRDefault="00C95867" w:rsidP="00D6141D">
      <w:pPr>
        <w:jc w:val="both"/>
        <w:rPr>
          <w:color w:val="000000"/>
          <w:sz w:val="20"/>
          <w:szCs w:val="20"/>
        </w:rPr>
      </w:pPr>
      <w:r w:rsidRPr="002F65F9">
        <w:rPr>
          <w:color w:val="000000"/>
          <w:sz w:val="20"/>
          <w:szCs w:val="20"/>
        </w:rPr>
        <w:t xml:space="preserve">Nomas objektā tiks </w:t>
      </w:r>
      <w:r w:rsidR="00E53518">
        <w:rPr>
          <w:color w:val="000000"/>
          <w:sz w:val="20"/>
          <w:szCs w:val="20"/>
        </w:rPr>
        <w:t>izmantots šādam nolūkam</w:t>
      </w:r>
      <w:r w:rsidR="00EC2151" w:rsidRPr="002F65F9">
        <w:rPr>
          <w:color w:val="000000"/>
          <w:sz w:val="20"/>
          <w:szCs w:val="20"/>
        </w:rPr>
        <w:t>:_____________</w:t>
      </w:r>
      <w:r w:rsidR="00290DE6" w:rsidRPr="002F65F9">
        <w:rPr>
          <w:color w:val="000000"/>
          <w:sz w:val="20"/>
          <w:szCs w:val="20"/>
        </w:rPr>
        <w:t>____________</w:t>
      </w:r>
      <w:r w:rsidR="00DA6CBF" w:rsidRPr="002F65F9">
        <w:rPr>
          <w:color w:val="000000"/>
          <w:sz w:val="20"/>
          <w:szCs w:val="20"/>
        </w:rPr>
        <w:t>_____</w:t>
      </w:r>
      <w:r w:rsidR="00E53518">
        <w:rPr>
          <w:color w:val="000000"/>
          <w:sz w:val="20"/>
          <w:szCs w:val="20"/>
        </w:rPr>
        <w:t>__________</w:t>
      </w:r>
      <w:r w:rsidR="00DA6CBF" w:rsidRPr="002F65F9">
        <w:rPr>
          <w:color w:val="000000"/>
          <w:sz w:val="20"/>
          <w:szCs w:val="20"/>
        </w:rPr>
        <w:t>_</w:t>
      </w:r>
      <w:r w:rsidR="00500FE8" w:rsidRPr="002F65F9">
        <w:rPr>
          <w:color w:val="000000"/>
          <w:sz w:val="20"/>
          <w:szCs w:val="20"/>
        </w:rPr>
        <w:t>____</w:t>
      </w:r>
    </w:p>
    <w:p w14:paraId="06D18776" w14:textId="77777777" w:rsidR="00DA6CBF" w:rsidRPr="002F65F9" w:rsidRDefault="00DA6CBF" w:rsidP="00D6141D">
      <w:pPr>
        <w:jc w:val="both"/>
        <w:rPr>
          <w:color w:val="000000"/>
          <w:sz w:val="20"/>
          <w:szCs w:val="20"/>
        </w:rPr>
      </w:pPr>
      <w:r w:rsidRPr="002F65F9">
        <w:rPr>
          <w:color w:val="000000"/>
          <w:sz w:val="20"/>
          <w:szCs w:val="20"/>
        </w:rPr>
        <w:t>_____________________________________________________________</w:t>
      </w:r>
      <w:r w:rsidR="00E53518">
        <w:rPr>
          <w:color w:val="000000"/>
          <w:sz w:val="20"/>
          <w:szCs w:val="20"/>
        </w:rPr>
        <w:t>___</w:t>
      </w:r>
      <w:r w:rsidRPr="002F65F9">
        <w:rPr>
          <w:color w:val="000000"/>
          <w:sz w:val="20"/>
          <w:szCs w:val="20"/>
        </w:rPr>
        <w:t>__________________</w:t>
      </w:r>
    </w:p>
    <w:p w14:paraId="2F46712A" w14:textId="77777777" w:rsidR="00DA6CBF" w:rsidRPr="002F65F9" w:rsidRDefault="00DA6CBF" w:rsidP="00D6141D">
      <w:pPr>
        <w:jc w:val="both"/>
        <w:rPr>
          <w:color w:val="000000"/>
          <w:sz w:val="20"/>
          <w:szCs w:val="20"/>
        </w:rPr>
      </w:pPr>
      <w:r w:rsidRPr="002F65F9">
        <w:rPr>
          <w:color w:val="000000"/>
          <w:sz w:val="20"/>
          <w:szCs w:val="20"/>
        </w:rPr>
        <w:t>_________________________________________________________________</w:t>
      </w:r>
      <w:r w:rsidR="00E53518">
        <w:rPr>
          <w:color w:val="000000"/>
          <w:sz w:val="20"/>
          <w:szCs w:val="20"/>
        </w:rPr>
        <w:t>___</w:t>
      </w:r>
      <w:r w:rsidRPr="002F65F9">
        <w:rPr>
          <w:color w:val="000000"/>
          <w:sz w:val="20"/>
          <w:szCs w:val="20"/>
        </w:rPr>
        <w:t>______________</w:t>
      </w:r>
    </w:p>
    <w:p w14:paraId="3C70340C" w14:textId="77777777" w:rsidR="00EC2151" w:rsidRPr="002F65F9" w:rsidRDefault="00EC2151" w:rsidP="00EC2151">
      <w:pPr>
        <w:jc w:val="center"/>
        <w:rPr>
          <w:color w:val="000000"/>
          <w:sz w:val="12"/>
          <w:szCs w:val="12"/>
        </w:rPr>
      </w:pPr>
      <w:r w:rsidRPr="002F65F9">
        <w:rPr>
          <w:color w:val="000000"/>
          <w:sz w:val="12"/>
          <w:szCs w:val="12"/>
        </w:rPr>
        <w:t>(</w:t>
      </w:r>
      <w:r w:rsidR="00E53518">
        <w:rPr>
          <w:color w:val="000000"/>
          <w:sz w:val="12"/>
          <w:szCs w:val="12"/>
        </w:rPr>
        <w:t>nomas objekta paredzētais izmantošanas mērķis</w:t>
      </w:r>
      <w:r w:rsidRPr="002F65F9">
        <w:rPr>
          <w:color w:val="000000"/>
          <w:sz w:val="12"/>
          <w:szCs w:val="12"/>
        </w:rPr>
        <w:t>)</w:t>
      </w:r>
    </w:p>
    <w:p w14:paraId="37897764" w14:textId="77777777" w:rsidR="00E7436F" w:rsidRPr="002F65F9" w:rsidRDefault="00E7436F" w:rsidP="00290DE6">
      <w:pPr>
        <w:tabs>
          <w:tab w:val="num" w:pos="792"/>
        </w:tabs>
        <w:spacing w:before="120"/>
        <w:jc w:val="both"/>
        <w:rPr>
          <w:b/>
          <w:color w:val="000000"/>
          <w:sz w:val="20"/>
          <w:szCs w:val="20"/>
        </w:rPr>
      </w:pPr>
      <w:r w:rsidRPr="002F65F9">
        <w:rPr>
          <w:b/>
          <w:color w:val="000000"/>
          <w:sz w:val="20"/>
          <w:szCs w:val="20"/>
        </w:rPr>
        <w:t>Parakstot šo pieteikumu</w:t>
      </w:r>
      <w:r w:rsidR="007D4D82">
        <w:rPr>
          <w:b/>
          <w:color w:val="000000"/>
          <w:sz w:val="20"/>
          <w:szCs w:val="20"/>
        </w:rPr>
        <w:t>,</w:t>
      </w:r>
      <w:r w:rsidRPr="002F65F9">
        <w:rPr>
          <w:b/>
          <w:color w:val="000000"/>
          <w:sz w:val="20"/>
          <w:szCs w:val="20"/>
        </w:rPr>
        <w:t xml:space="preserve"> apliecinu, ka:</w:t>
      </w:r>
    </w:p>
    <w:p w14:paraId="2FB618A9" w14:textId="07BF4312" w:rsidR="00CF72ED" w:rsidRDefault="00935981" w:rsidP="005079A3">
      <w:pPr>
        <w:numPr>
          <w:ilvl w:val="0"/>
          <w:numId w:val="1"/>
        </w:numPr>
        <w:tabs>
          <w:tab w:val="clear" w:pos="502"/>
          <w:tab w:val="num" w:pos="284"/>
          <w:tab w:val="num" w:pos="792"/>
        </w:tabs>
        <w:ind w:left="0" w:firstLine="0"/>
        <w:jc w:val="both"/>
        <w:rPr>
          <w:color w:val="000000"/>
          <w:sz w:val="20"/>
          <w:szCs w:val="20"/>
        </w:rPr>
      </w:pPr>
      <w:r w:rsidRPr="002F65F9">
        <w:rPr>
          <w:color w:val="000000"/>
          <w:sz w:val="20"/>
          <w:szCs w:val="20"/>
        </w:rPr>
        <w:t>man</w:t>
      </w:r>
      <w:r w:rsidR="00E7436F" w:rsidRPr="002F65F9">
        <w:rPr>
          <w:color w:val="000000"/>
          <w:sz w:val="20"/>
          <w:szCs w:val="20"/>
        </w:rPr>
        <w:t xml:space="preserve"> kā </w:t>
      </w:r>
      <w:r w:rsidRPr="002F65F9">
        <w:rPr>
          <w:color w:val="000000"/>
          <w:sz w:val="20"/>
          <w:szCs w:val="20"/>
        </w:rPr>
        <w:t xml:space="preserve">pretendentam </w:t>
      </w:r>
      <w:r w:rsidR="003306BA" w:rsidRPr="002F65F9">
        <w:rPr>
          <w:color w:val="000000"/>
          <w:sz w:val="20"/>
          <w:szCs w:val="20"/>
        </w:rPr>
        <w:t xml:space="preserve">ir tiesības </w:t>
      </w:r>
      <w:r w:rsidRPr="002F65F9">
        <w:rPr>
          <w:color w:val="000000"/>
          <w:sz w:val="20"/>
          <w:szCs w:val="20"/>
        </w:rPr>
        <w:t>izteikt šo piedāv</w:t>
      </w:r>
      <w:r w:rsidR="00EF0C74" w:rsidRPr="002F65F9">
        <w:rPr>
          <w:color w:val="000000"/>
          <w:sz w:val="20"/>
          <w:szCs w:val="20"/>
        </w:rPr>
        <w:t>ājumu</w:t>
      </w:r>
      <w:r w:rsidRPr="002F65F9">
        <w:rPr>
          <w:color w:val="000000"/>
          <w:sz w:val="20"/>
          <w:szCs w:val="20"/>
        </w:rPr>
        <w:t>/</w:t>
      </w:r>
      <w:r w:rsidR="00EF0C74" w:rsidRPr="002F65F9">
        <w:rPr>
          <w:color w:val="000000"/>
          <w:sz w:val="20"/>
          <w:szCs w:val="20"/>
        </w:rPr>
        <w:t xml:space="preserve"> </w:t>
      </w:r>
      <w:r w:rsidR="00E7436F" w:rsidRPr="002F65F9">
        <w:rPr>
          <w:color w:val="000000"/>
          <w:sz w:val="20"/>
          <w:szCs w:val="20"/>
        </w:rPr>
        <w:t xml:space="preserve">pretendenta pārstāvim ir tiesības pretendenta vārdā parakstīt pieteikumu </w:t>
      </w:r>
      <w:r w:rsidR="0095535E">
        <w:rPr>
          <w:color w:val="000000"/>
          <w:sz w:val="20"/>
          <w:szCs w:val="20"/>
        </w:rPr>
        <w:t>un zemāk minētos apliecinājumus;</w:t>
      </w:r>
    </w:p>
    <w:p w14:paraId="4F7CCF72" w14:textId="0B040F47" w:rsidR="00CA263E" w:rsidRPr="002F65F9" w:rsidRDefault="008D5632" w:rsidP="00CA263E">
      <w:pPr>
        <w:numPr>
          <w:ilvl w:val="0"/>
          <w:numId w:val="1"/>
        </w:numPr>
        <w:tabs>
          <w:tab w:val="clear" w:pos="502"/>
          <w:tab w:val="num" w:pos="0"/>
          <w:tab w:val="num" w:pos="284"/>
        </w:tabs>
        <w:ind w:left="0" w:firstLine="0"/>
        <w:jc w:val="both"/>
        <w:rPr>
          <w:color w:val="000000"/>
          <w:sz w:val="20"/>
          <w:szCs w:val="20"/>
        </w:rPr>
      </w:pPr>
      <w:r>
        <w:rPr>
          <w:color w:val="000000"/>
          <w:sz w:val="20"/>
          <w:szCs w:val="20"/>
        </w:rPr>
        <w:t>esmu</w:t>
      </w:r>
      <w:r w:rsidR="00CA263E">
        <w:rPr>
          <w:color w:val="000000"/>
          <w:sz w:val="20"/>
          <w:szCs w:val="20"/>
        </w:rPr>
        <w:t xml:space="preserve"> informēts, ka </w:t>
      </w:r>
      <w:r w:rsidR="00CA263E" w:rsidRPr="00CA263E">
        <w:rPr>
          <w:color w:val="000000"/>
          <w:sz w:val="20"/>
          <w:szCs w:val="20"/>
        </w:rPr>
        <w:t>telpas un zemes daļa ir militārā poligona daļa, kas tiek izmantota militārās apmācības veikšanai un to, ka nekustamajam īpašumam ir noteikts īpašs statuss drošības jomā</w:t>
      </w:r>
      <w:r w:rsidR="00CA263E">
        <w:rPr>
          <w:color w:val="000000"/>
          <w:sz w:val="20"/>
          <w:szCs w:val="20"/>
        </w:rPr>
        <w:t>;</w:t>
      </w:r>
    </w:p>
    <w:p w14:paraId="77DCE35B" w14:textId="07671DA1" w:rsidR="00E7436F" w:rsidRPr="002F65F9" w:rsidRDefault="008D5632" w:rsidP="005079A3">
      <w:pPr>
        <w:numPr>
          <w:ilvl w:val="0"/>
          <w:numId w:val="1"/>
        </w:numPr>
        <w:tabs>
          <w:tab w:val="clear" w:pos="502"/>
          <w:tab w:val="num" w:pos="284"/>
          <w:tab w:val="num" w:pos="792"/>
        </w:tabs>
        <w:ind w:left="0" w:firstLine="0"/>
        <w:jc w:val="both"/>
        <w:rPr>
          <w:color w:val="000000"/>
          <w:sz w:val="20"/>
          <w:szCs w:val="20"/>
        </w:rPr>
      </w:pPr>
      <w:r>
        <w:rPr>
          <w:color w:val="000000"/>
          <w:sz w:val="20"/>
          <w:szCs w:val="20"/>
        </w:rPr>
        <w:t>esmu</w:t>
      </w:r>
      <w:r w:rsidR="00E7436F" w:rsidRPr="002F65F9">
        <w:rPr>
          <w:color w:val="000000"/>
          <w:sz w:val="20"/>
          <w:szCs w:val="20"/>
        </w:rPr>
        <w:t xml:space="preserve"> </w:t>
      </w:r>
      <w:r w:rsidR="00E833AD" w:rsidRPr="002F65F9">
        <w:rPr>
          <w:color w:val="000000"/>
          <w:sz w:val="20"/>
          <w:szCs w:val="20"/>
        </w:rPr>
        <w:t>informēts</w:t>
      </w:r>
      <w:r w:rsidR="00E7436F" w:rsidRPr="002F65F9">
        <w:rPr>
          <w:color w:val="000000"/>
          <w:sz w:val="20"/>
          <w:szCs w:val="20"/>
        </w:rPr>
        <w:t>, ka nomas objekta izmantošanas mērķis</w:t>
      </w:r>
      <w:r w:rsidR="00E833AD" w:rsidRPr="002F65F9">
        <w:rPr>
          <w:b/>
          <w:color w:val="000000"/>
          <w:sz w:val="20"/>
          <w:szCs w:val="20"/>
        </w:rPr>
        <w:t xml:space="preserve"> </w:t>
      </w:r>
      <w:r w:rsidR="00E833AD" w:rsidRPr="002F65F9">
        <w:rPr>
          <w:color w:val="000000"/>
          <w:sz w:val="20"/>
          <w:szCs w:val="20"/>
        </w:rPr>
        <w:t xml:space="preserve">ir </w:t>
      </w:r>
      <w:r w:rsidR="00E53518">
        <w:rPr>
          <w:color w:val="000000"/>
          <w:sz w:val="20"/>
          <w:szCs w:val="20"/>
          <w:lang w:eastAsia="lv-LV"/>
        </w:rPr>
        <w:t>sporta funkciju nodrošināšanai</w:t>
      </w:r>
      <w:r w:rsidR="0095535E">
        <w:rPr>
          <w:color w:val="000000"/>
          <w:sz w:val="20"/>
          <w:szCs w:val="20"/>
          <w:lang w:eastAsia="lv-LV"/>
        </w:rPr>
        <w:t>;</w:t>
      </w:r>
    </w:p>
    <w:p w14:paraId="1B717290" w14:textId="6D0D1908" w:rsidR="00AD46D2" w:rsidRDefault="008D5632" w:rsidP="00AD46D2">
      <w:pPr>
        <w:numPr>
          <w:ilvl w:val="0"/>
          <w:numId w:val="1"/>
        </w:numPr>
        <w:tabs>
          <w:tab w:val="clear" w:pos="502"/>
          <w:tab w:val="num" w:pos="284"/>
        </w:tabs>
        <w:ind w:left="0" w:firstLine="0"/>
        <w:jc w:val="both"/>
        <w:rPr>
          <w:color w:val="000000"/>
          <w:sz w:val="20"/>
          <w:szCs w:val="20"/>
        </w:rPr>
      </w:pPr>
      <w:r>
        <w:rPr>
          <w:sz w:val="20"/>
          <w:szCs w:val="20"/>
        </w:rPr>
        <w:t xml:space="preserve">piekrītu </w:t>
      </w:r>
      <w:r w:rsidR="002324FD" w:rsidRPr="00CF72ED">
        <w:rPr>
          <w:sz w:val="20"/>
          <w:szCs w:val="20"/>
        </w:rPr>
        <w:t>nomas līguma noteikumiem;</w:t>
      </w:r>
    </w:p>
    <w:p w14:paraId="042EFAE0" w14:textId="7C7DAC6F" w:rsidR="00AD46D2" w:rsidRPr="00AD46D2" w:rsidRDefault="00AD46D2" w:rsidP="00AD46D2">
      <w:pPr>
        <w:numPr>
          <w:ilvl w:val="0"/>
          <w:numId w:val="1"/>
        </w:numPr>
        <w:tabs>
          <w:tab w:val="clear" w:pos="502"/>
          <w:tab w:val="num" w:pos="284"/>
        </w:tabs>
        <w:ind w:left="0" w:firstLine="0"/>
        <w:jc w:val="both"/>
        <w:rPr>
          <w:color w:val="000000"/>
          <w:sz w:val="20"/>
          <w:szCs w:val="20"/>
        </w:rPr>
      </w:pPr>
      <w:r w:rsidRPr="00AD46D2">
        <w:rPr>
          <w:sz w:val="20"/>
          <w:szCs w:val="20"/>
        </w:rPr>
        <w:t>piekrīt</w:t>
      </w:r>
      <w:r w:rsidR="008D5632">
        <w:rPr>
          <w:sz w:val="20"/>
          <w:szCs w:val="20"/>
        </w:rPr>
        <w:t>u</w:t>
      </w:r>
      <w:r w:rsidRPr="00AD46D2">
        <w:rPr>
          <w:sz w:val="20"/>
          <w:szCs w:val="20"/>
        </w:rPr>
        <w:t>, ka nomas objektā ir noteiktas prasības drošības jomā un caurlaižu režīms, kas būs saistoši nomniekam, un nomniekam ir pienākums vienlaicīgi ar nomas līguma slēgt vienošanos ar nomas objekta lietotāju Nacionālo bruņoto spēku 3. reģionālo nodrošinājuma centru par sadarbību nomas objekta lietošanā</w:t>
      </w:r>
      <w:r>
        <w:rPr>
          <w:color w:val="000000"/>
          <w:sz w:val="20"/>
          <w:szCs w:val="20"/>
        </w:rPr>
        <w:t>;</w:t>
      </w:r>
    </w:p>
    <w:p w14:paraId="76657DCA" w14:textId="77777777" w:rsidR="00247FFD" w:rsidRPr="005079A3" w:rsidRDefault="00E7436F" w:rsidP="005079A3">
      <w:pPr>
        <w:numPr>
          <w:ilvl w:val="0"/>
          <w:numId w:val="1"/>
        </w:numPr>
        <w:tabs>
          <w:tab w:val="clear" w:pos="502"/>
          <w:tab w:val="num" w:pos="284"/>
        </w:tabs>
        <w:ind w:left="0" w:firstLine="0"/>
        <w:jc w:val="both"/>
        <w:rPr>
          <w:color w:val="000000"/>
          <w:sz w:val="20"/>
          <w:szCs w:val="20"/>
        </w:rPr>
      </w:pPr>
      <w:r w:rsidRPr="002F65F9">
        <w:rPr>
          <w:color w:val="000000"/>
          <w:sz w:val="20"/>
          <w:szCs w:val="20"/>
        </w:rPr>
        <w:t>pretendents ar nomas objektu ir iepazinies dabā, tā faktiskais stāvoklis zināms un pret to nav pretenziju</w:t>
      </w:r>
      <w:r w:rsidR="007D4D82">
        <w:rPr>
          <w:bCs/>
          <w:sz w:val="20"/>
          <w:szCs w:val="20"/>
        </w:rPr>
        <w:t>;</w:t>
      </w:r>
    </w:p>
    <w:p w14:paraId="2E97A0A6" w14:textId="77777777" w:rsidR="005079A3" w:rsidRPr="005079A3" w:rsidRDefault="005079A3" w:rsidP="005079A3">
      <w:pPr>
        <w:numPr>
          <w:ilvl w:val="0"/>
          <w:numId w:val="1"/>
        </w:numPr>
        <w:tabs>
          <w:tab w:val="clear" w:pos="502"/>
          <w:tab w:val="num" w:pos="284"/>
        </w:tabs>
        <w:ind w:left="0" w:firstLine="0"/>
        <w:jc w:val="both"/>
        <w:rPr>
          <w:color w:val="000000"/>
          <w:sz w:val="20"/>
          <w:szCs w:val="20"/>
        </w:rPr>
      </w:pPr>
      <w:r w:rsidRPr="005079A3">
        <w:rPr>
          <w:color w:val="000000"/>
          <w:sz w:val="20"/>
          <w:szCs w:val="20"/>
        </w:rPr>
        <w:t>pretendents nav pasludināts par maksātnespējīgu, neatrodas likvidācijas stadijā, tā saimnieciskā darbība nav apturēta vai pārtraukta, nav uzsākta tiesvedība par darbības izbeigš</w:t>
      </w:r>
      <w:r w:rsidR="007D4D82">
        <w:rPr>
          <w:color w:val="000000"/>
          <w:sz w:val="20"/>
          <w:szCs w:val="20"/>
        </w:rPr>
        <w:t>anu, maksātnespēju vai bankrotu;</w:t>
      </w:r>
    </w:p>
    <w:p w14:paraId="2AE9D0F4" w14:textId="127FDD86" w:rsidR="00A806C3" w:rsidRPr="00CA263E" w:rsidRDefault="005079A3" w:rsidP="00CA263E">
      <w:pPr>
        <w:numPr>
          <w:ilvl w:val="0"/>
          <w:numId w:val="1"/>
        </w:numPr>
        <w:tabs>
          <w:tab w:val="clear" w:pos="502"/>
          <w:tab w:val="num" w:pos="284"/>
        </w:tabs>
        <w:ind w:left="0" w:firstLine="0"/>
        <w:jc w:val="both"/>
        <w:rPr>
          <w:color w:val="000000"/>
          <w:sz w:val="20"/>
          <w:szCs w:val="20"/>
        </w:rPr>
      </w:pPr>
      <w:r w:rsidRPr="007D4D82">
        <w:rPr>
          <w:color w:val="000000"/>
          <w:sz w:val="20"/>
          <w:szCs w:val="20"/>
        </w:rPr>
        <w:t xml:space="preserve"> </w:t>
      </w:r>
      <w:r w:rsidR="00CA263E" w:rsidRPr="00CA263E">
        <w:rPr>
          <w:sz w:val="20"/>
          <w:szCs w:val="20"/>
        </w:rPr>
        <w:t>neesmu nekādā veidā ieinteresēts nevienā citā pieteikumā, kas iesniegts šai procedūrā</w:t>
      </w:r>
      <w:r w:rsidR="00CA263E">
        <w:rPr>
          <w:sz w:val="20"/>
          <w:szCs w:val="20"/>
        </w:rPr>
        <w:t>;</w:t>
      </w:r>
    </w:p>
    <w:p w14:paraId="09FADA4C" w14:textId="4C2B0EF6" w:rsidR="005079A3" w:rsidRPr="007D4D82" w:rsidRDefault="005079A3" w:rsidP="00B90ADE">
      <w:pPr>
        <w:numPr>
          <w:ilvl w:val="0"/>
          <w:numId w:val="1"/>
        </w:numPr>
        <w:tabs>
          <w:tab w:val="clear" w:pos="502"/>
          <w:tab w:val="num" w:pos="284"/>
        </w:tabs>
        <w:ind w:left="0" w:firstLine="0"/>
        <w:jc w:val="both"/>
        <w:rPr>
          <w:color w:val="000000"/>
          <w:sz w:val="20"/>
          <w:szCs w:val="20"/>
        </w:rPr>
      </w:pPr>
      <w:r w:rsidRPr="007D4D82">
        <w:rPr>
          <w:color w:val="000000"/>
          <w:sz w:val="20"/>
          <w:szCs w:val="20"/>
        </w:rPr>
        <w:t>pretendents ir informēts par personas datu apstrādi un, ka:</w:t>
      </w:r>
    </w:p>
    <w:p w14:paraId="77954EDA" w14:textId="7F568B05" w:rsidR="005079A3" w:rsidRPr="007D4D82" w:rsidRDefault="005079A3" w:rsidP="00CA263E">
      <w:pPr>
        <w:pStyle w:val="ListParagraph"/>
        <w:numPr>
          <w:ilvl w:val="1"/>
          <w:numId w:val="1"/>
        </w:numPr>
        <w:ind w:left="426"/>
        <w:jc w:val="both"/>
        <w:rPr>
          <w:color w:val="000000"/>
          <w:sz w:val="20"/>
          <w:szCs w:val="20"/>
        </w:rPr>
      </w:pPr>
      <w:r w:rsidRPr="007D4D82">
        <w:rPr>
          <w:color w:val="000000"/>
          <w:sz w:val="20"/>
          <w:szCs w:val="20"/>
        </w:rPr>
        <w:t>saskaņā ar Eiropas Parlamenta un Padomes 2016.</w:t>
      </w:r>
      <w:r w:rsidR="00C06313">
        <w:rPr>
          <w:color w:val="000000"/>
          <w:sz w:val="20"/>
          <w:szCs w:val="20"/>
        </w:rPr>
        <w:t xml:space="preserve"> gada 27.aprīļa regulu</w:t>
      </w:r>
      <w:r w:rsidRPr="007D4D82">
        <w:rPr>
          <w:color w:val="000000"/>
          <w:sz w:val="20"/>
          <w:szCs w:val="20"/>
        </w:rPr>
        <w:t xml:space="preserve"> Nr.2016/679 par fizisku personu aizsardzību attiecībā uz personas datu apstrādi un šādu datu brīvu apriti un ar ko atceļ Direktīvu 95/46/EK (turpmāk – regula) personas datu apstrādes pamata nolūki ir procedūru īstenošana, </w:t>
      </w:r>
      <w:r w:rsidR="00C06313">
        <w:rPr>
          <w:color w:val="000000"/>
          <w:sz w:val="20"/>
          <w:szCs w:val="20"/>
        </w:rPr>
        <w:t>nomas</w:t>
      </w:r>
      <w:r w:rsidRPr="007D4D82">
        <w:rPr>
          <w:color w:val="000000"/>
          <w:sz w:val="20"/>
          <w:szCs w:val="20"/>
        </w:rPr>
        <w:t xml:space="preserve"> līguma noslēgšana un izpilde, saistītie nolūki ir saziņa, piekļuve militāram objektam; juridiskais pamatojums – regulas 6.panta pirmās daļas b), c) un f) apakšpunkti. Uz Centru attiecināmais juridiskais pienākums ir noteikts Ministru kabineta 2009.gada 15.decembra noteikumu Nr.1418 “Valsts aizsardzības militāro objektu un iepirkumu centra nolikums” 3.14.punktā - Centrs organizē Aizsardzī</w:t>
      </w:r>
      <w:r w:rsidRPr="007D4D82">
        <w:rPr>
          <w:color w:val="000000"/>
          <w:sz w:val="20"/>
          <w:szCs w:val="20"/>
        </w:rPr>
        <w:lastRenderedPageBreak/>
        <w:t>bas ministrijas, Nacionālo bruņoto spēku un Aizsardzības ministrijas padotībā esošo iestāžu kustamās mantas atsavināšanu. Centra leģitīmās intereses atbilst Publiskas personas finanšu līdzekļu un mantas izšķērdēšanas novēršanas likuma mērķim un normām.</w:t>
      </w:r>
    </w:p>
    <w:p w14:paraId="35FEF8B5" w14:textId="4B8B7E65" w:rsidR="005079A3" w:rsidRPr="007D4D82" w:rsidRDefault="005079A3" w:rsidP="007D4D82">
      <w:pPr>
        <w:pStyle w:val="ListParagraph"/>
        <w:numPr>
          <w:ilvl w:val="1"/>
          <w:numId w:val="1"/>
        </w:numPr>
        <w:jc w:val="both"/>
        <w:rPr>
          <w:color w:val="000000"/>
          <w:sz w:val="20"/>
          <w:szCs w:val="20"/>
        </w:rPr>
      </w:pPr>
      <w:r w:rsidRPr="007D4D82">
        <w:rPr>
          <w:color w:val="000000"/>
          <w:sz w:val="20"/>
          <w:szCs w:val="20"/>
        </w:rPr>
        <w:t>informāciju un personas datus, kurus pretendents iesniedz saistībā ar dalību procedūrā un procedūras rezultātā ar noslēgtā līguma izpildei, apstrādā, ievērojot atbilstošus tehniskos un organizatoriskos pasākumus tādā veidā, ka apstrādē ir ievērotas Eiropas Savienības normatīvo aktu prasības un ir nodrošināta attiecīgo datu subjektu tiesību aizsardzība.</w:t>
      </w:r>
    </w:p>
    <w:p w14:paraId="119806CE" w14:textId="77777777" w:rsidR="007D4D82" w:rsidRDefault="005079A3" w:rsidP="007D4D82">
      <w:pPr>
        <w:pStyle w:val="ListParagraph"/>
        <w:numPr>
          <w:ilvl w:val="1"/>
          <w:numId w:val="1"/>
        </w:numPr>
        <w:jc w:val="both"/>
        <w:rPr>
          <w:color w:val="000000"/>
          <w:sz w:val="20"/>
          <w:szCs w:val="20"/>
        </w:rPr>
      </w:pPr>
      <w:r w:rsidRPr="007D4D82">
        <w:rPr>
          <w:color w:val="000000"/>
          <w:sz w:val="20"/>
          <w:szCs w:val="20"/>
        </w:rPr>
        <w:t>datu subjekti, par kuriem pretendents ir iesniedzis datus:</w:t>
      </w:r>
    </w:p>
    <w:p w14:paraId="1049D884" w14:textId="3D491206" w:rsidR="005079A3" w:rsidRPr="007D4D82" w:rsidRDefault="005079A3" w:rsidP="007D4D82">
      <w:pPr>
        <w:pStyle w:val="ListParagraph"/>
        <w:numPr>
          <w:ilvl w:val="1"/>
          <w:numId w:val="1"/>
        </w:numPr>
        <w:jc w:val="both"/>
        <w:rPr>
          <w:color w:val="000000"/>
          <w:sz w:val="20"/>
          <w:szCs w:val="20"/>
        </w:rPr>
      </w:pPr>
      <w:r w:rsidRPr="007D4D82">
        <w:rPr>
          <w:color w:val="000000"/>
          <w:sz w:val="20"/>
          <w:szCs w:val="20"/>
        </w:rPr>
        <w:t xml:space="preserve">ir informēti par savu personas datu (vārds, uzvārds, personas kods, kontaktinformācija, transportlīdzekļa valsts reģistrācijas numurs un marka) iesniegšanu Valsts aizsardzības militāro objektu un iepirkumu centram (kontaktinformācija - adrese Ernestīnes iela 34, Rīga, tālrunis 67300200, e-pasts </w:t>
      </w:r>
      <w:hyperlink r:id="rId7" w:history="1">
        <w:r w:rsidR="007D4D82" w:rsidRPr="007D4D82">
          <w:rPr>
            <w:rStyle w:val="Hyperlink"/>
            <w:sz w:val="20"/>
            <w:szCs w:val="20"/>
          </w:rPr>
          <w:t>vamoic@vamoic.gov.lv</w:t>
        </w:r>
      </w:hyperlink>
      <w:r w:rsidRPr="007D4D82">
        <w:rPr>
          <w:color w:val="000000"/>
          <w:sz w:val="20"/>
          <w:szCs w:val="20"/>
        </w:rPr>
        <w:t xml:space="preserve">, tīmekļvietnē </w:t>
      </w:r>
      <w:hyperlink r:id="rId8" w:history="1">
        <w:r w:rsidR="007D4D82" w:rsidRPr="007D4D82">
          <w:rPr>
            <w:rStyle w:val="Hyperlink"/>
            <w:sz w:val="20"/>
            <w:szCs w:val="20"/>
          </w:rPr>
          <w:t>www.vamoic.gov.lv</w:t>
        </w:r>
      </w:hyperlink>
      <w:r w:rsidR="007D4D82" w:rsidRPr="007D4D82">
        <w:rPr>
          <w:color w:val="000000"/>
          <w:sz w:val="20"/>
          <w:szCs w:val="20"/>
        </w:rPr>
        <w:t xml:space="preserve"> </w:t>
      </w:r>
      <w:r w:rsidRPr="007D4D82">
        <w:rPr>
          <w:color w:val="000000"/>
          <w:sz w:val="20"/>
          <w:szCs w:val="20"/>
        </w:rPr>
        <w:t xml:space="preserve">, e-pasts datu aizsardzības jautājumiem - </w:t>
      </w:r>
      <w:hyperlink r:id="rId9" w:history="1">
        <w:r w:rsidR="007D4D82" w:rsidRPr="007D4D82">
          <w:rPr>
            <w:rStyle w:val="Hyperlink"/>
            <w:sz w:val="20"/>
            <w:szCs w:val="20"/>
          </w:rPr>
          <w:t>personasdati@vamoic.gov.lv</w:t>
        </w:r>
      </w:hyperlink>
      <w:r w:rsidR="007D4D82" w:rsidRPr="007D4D82">
        <w:rPr>
          <w:color w:val="000000"/>
          <w:sz w:val="20"/>
          <w:szCs w:val="20"/>
        </w:rPr>
        <w:t xml:space="preserve"> </w:t>
      </w:r>
      <w:r w:rsidRPr="007D4D82">
        <w:rPr>
          <w:color w:val="000000"/>
          <w:sz w:val="20"/>
          <w:szCs w:val="20"/>
        </w:rPr>
        <w:t xml:space="preserve">) datu apstrādes nolūkiem - procedūras īstenošana, </w:t>
      </w:r>
      <w:r w:rsidR="00C06313">
        <w:rPr>
          <w:color w:val="000000"/>
          <w:sz w:val="20"/>
          <w:szCs w:val="20"/>
        </w:rPr>
        <w:t xml:space="preserve">nomas </w:t>
      </w:r>
      <w:r w:rsidRPr="007D4D82">
        <w:rPr>
          <w:color w:val="000000"/>
          <w:sz w:val="20"/>
          <w:szCs w:val="20"/>
        </w:rPr>
        <w:t>līguma noslēgšanai un izpildei, saziņai, piekļuvei militāram objektam;</w:t>
      </w:r>
    </w:p>
    <w:p w14:paraId="7C0404F5" w14:textId="77777777" w:rsidR="007D4D82" w:rsidRDefault="005079A3" w:rsidP="007D4D82">
      <w:pPr>
        <w:pStyle w:val="ListParagraph"/>
        <w:numPr>
          <w:ilvl w:val="1"/>
          <w:numId w:val="1"/>
        </w:numPr>
        <w:jc w:val="both"/>
        <w:rPr>
          <w:color w:val="000000"/>
          <w:sz w:val="20"/>
          <w:szCs w:val="20"/>
        </w:rPr>
      </w:pPr>
      <w:r w:rsidRPr="007D4D82">
        <w:rPr>
          <w:color w:val="000000"/>
          <w:sz w:val="20"/>
          <w:szCs w:val="20"/>
        </w:rPr>
        <w:t>datus apstrādās un uzglabās nepieciešamo datu apstrādes laiku, kā arī normatīvajos aktos noteiktajos gadījumos pēc sākotnējās datu apstrādes tik ilgi, cik tas noteikts lietu nomenklatūrā un/vai normatīvajos aktos;</w:t>
      </w:r>
    </w:p>
    <w:p w14:paraId="413F365F" w14:textId="77777777" w:rsidR="007D4D82" w:rsidRDefault="005079A3" w:rsidP="007D4D82">
      <w:pPr>
        <w:pStyle w:val="ListParagraph"/>
        <w:numPr>
          <w:ilvl w:val="1"/>
          <w:numId w:val="1"/>
        </w:numPr>
        <w:jc w:val="both"/>
        <w:rPr>
          <w:color w:val="000000"/>
          <w:sz w:val="20"/>
          <w:szCs w:val="20"/>
        </w:rPr>
      </w:pPr>
      <w:r w:rsidRPr="007D4D82">
        <w:rPr>
          <w:color w:val="000000"/>
          <w:sz w:val="20"/>
          <w:szCs w:val="20"/>
        </w:rPr>
        <w:t>dati netiks nodoti trešajām personām, izņemot, ja tas nepieciešams noteiktajiem datu apstrādes nolūkiem, vai ja šādu pienākumu uzliek normatīvie akti;</w:t>
      </w:r>
    </w:p>
    <w:p w14:paraId="3115AEA8" w14:textId="77777777" w:rsidR="007D4D82" w:rsidRDefault="005079A3" w:rsidP="007D4D82">
      <w:pPr>
        <w:pStyle w:val="ListParagraph"/>
        <w:numPr>
          <w:ilvl w:val="1"/>
          <w:numId w:val="1"/>
        </w:numPr>
        <w:jc w:val="both"/>
        <w:rPr>
          <w:color w:val="000000"/>
          <w:sz w:val="20"/>
          <w:szCs w:val="20"/>
        </w:rPr>
      </w:pPr>
      <w:r w:rsidRPr="007D4D82">
        <w:rPr>
          <w:color w:val="000000"/>
          <w:sz w:val="20"/>
          <w:szCs w:val="20"/>
        </w:rPr>
        <w:t>ir informēti par regulas 14.</w:t>
      </w:r>
      <w:r w:rsidR="007D4D82" w:rsidRPr="007D4D82">
        <w:rPr>
          <w:color w:val="000000"/>
          <w:sz w:val="20"/>
          <w:szCs w:val="20"/>
        </w:rPr>
        <w:t xml:space="preserve"> </w:t>
      </w:r>
      <w:r w:rsidRPr="007D4D82">
        <w:rPr>
          <w:color w:val="000000"/>
          <w:sz w:val="20"/>
          <w:szCs w:val="20"/>
        </w:rPr>
        <w:t>panta otrās daļas c), e) apakšpunktos minētajām tiesībām un regulā noteiktajiem ierobežojumiem izdarīt izmaiņas iesniegtajā informācijā un dokumentos;</w:t>
      </w:r>
    </w:p>
    <w:p w14:paraId="27DA3C33" w14:textId="580C50B9" w:rsidR="007D4D82" w:rsidRDefault="005079A3" w:rsidP="007D4D82">
      <w:pPr>
        <w:pStyle w:val="ListParagraph"/>
        <w:numPr>
          <w:ilvl w:val="1"/>
          <w:numId w:val="1"/>
        </w:numPr>
        <w:jc w:val="both"/>
        <w:rPr>
          <w:color w:val="000000"/>
          <w:sz w:val="20"/>
          <w:szCs w:val="20"/>
        </w:rPr>
      </w:pPr>
      <w:r w:rsidRPr="007D4D82">
        <w:rPr>
          <w:color w:val="000000"/>
          <w:sz w:val="20"/>
          <w:szCs w:val="20"/>
        </w:rPr>
        <w:t>gadījumos, kad to pieprasa jomu reglamentējošie normatīvie akti, personu dati tiks publiskoti atbilstoši tajos noteiktajam apjomam;</w:t>
      </w:r>
    </w:p>
    <w:p w14:paraId="7A4429D8" w14:textId="374540F4" w:rsidR="005079A3" w:rsidRPr="007D4D82" w:rsidRDefault="005079A3" w:rsidP="007D4D82">
      <w:pPr>
        <w:pStyle w:val="ListParagraph"/>
        <w:numPr>
          <w:ilvl w:val="1"/>
          <w:numId w:val="1"/>
        </w:numPr>
        <w:jc w:val="both"/>
        <w:rPr>
          <w:color w:val="000000"/>
          <w:sz w:val="20"/>
          <w:szCs w:val="20"/>
        </w:rPr>
      </w:pPr>
      <w:r w:rsidRPr="007D4D82">
        <w:rPr>
          <w:color w:val="000000"/>
          <w:sz w:val="20"/>
          <w:szCs w:val="20"/>
        </w:rPr>
        <w:t>dati tiks iegūti no publiskiem reģistriem, ja procedūrā un noslēdzamā līguma izpildē iesaistīto personu dati ir pieejami publiskajos reģistros.</w:t>
      </w:r>
    </w:p>
    <w:p w14:paraId="4D85DA15" w14:textId="77777777" w:rsidR="008D5632" w:rsidRDefault="00CA263E" w:rsidP="00CA263E">
      <w:pPr>
        <w:pStyle w:val="ListParagraph"/>
        <w:numPr>
          <w:ilvl w:val="0"/>
          <w:numId w:val="1"/>
        </w:numPr>
        <w:tabs>
          <w:tab w:val="clear" w:pos="502"/>
          <w:tab w:val="num" w:pos="426"/>
        </w:tabs>
        <w:ind w:hanging="502"/>
        <w:jc w:val="both"/>
        <w:rPr>
          <w:color w:val="000000"/>
          <w:sz w:val="20"/>
          <w:szCs w:val="20"/>
        </w:rPr>
      </w:pPr>
      <w:r w:rsidRPr="00CA263E">
        <w:rPr>
          <w:color w:val="000000"/>
          <w:sz w:val="20"/>
          <w:szCs w:val="20"/>
        </w:rPr>
        <w:t>Pretendents piekrīt, ka līguma projekts tiks nosūtīts uz pieteikumā norādīto oficiālo elektronisko adresi vai elektroniskā pasta adresi.</w:t>
      </w:r>
    </w:p>
    <w:p w14:paraId="3F3EBFF7" w14:textId="77777777" w:rsidR="008D5632" w:rsidRDefault="00CA263E" w:rsidP="00CA263E">
      <w:pPr>
        <w:pStyle w:val="ListParagraph"/>
        <w:numPr>
          <w:ilvl w:val="0"/>
          <w:numId w:val="1"/>
        </w:numPr>
        <w:tabs>
          <w:tab w:val="clear" w:pos="502"/>
          <w:tab w:val="num" w:pos="426"/>
        </w:tabs>
        <w:ind w:hanging="502"/>
        <w:jc w:val="both"/>
        <w:rPr>
          <w:color w:val="000000"/>
          <w:sz w:val="20"/>
          <w:szCs w:val="20"/>
        </w:rPr>
      </w:pPr>
      <w:r w:rsidRPr="008D5632">
        <w:rPr>
          <w:color w:val="000000"/>
          <w:sz w:val="20"/>
          <w:szCs w:val="20"/>
        </w:rPr>
        <w:t>Pretendents piekrīt, ka iznomātājs, kā kredītinformācijas lietotājs ir tiesīgs pieprasīt un saņemt kredītinformāciju, tai skaitā ziņas par nomas tiesību pretendenta kavētājiem maksājumiem un tā kredītreitingu, no iznomātājam pieejamām datubāzēm.</w:t>
      </w:r>
    </w:p>
    <w:p w14:paraId="1F1CD222" w14:textId="013A93A5" w:rsidR="00941161" w:rsidRPr="008D5632" w:rsidRDefault="00CA263E" w:rsidP="00CA263E">
      <w:pPr>
        <w:pStyle w:val="ListParagraph"/>
        <w:numPr>
          <w:ilvl w:val="0"/>
          <w:numId w:val="1"/>
        </w:numPr>
        <w:tabs>
          <w:tab w:val="clear" w:pos="502"/>
          <w:tab w:val="num" w:pos="426"/>
        </w:tabs>
        <w:ind w:hanging="502"/>
        <w:jc w:val="both"/>
        <w:rPr>
          <w:color w:val="000000"/>
          <w:sz w:val="20"/>
          <w:szCs w:val="20"/>
        </w:rPr>
      </w:pPr>
      <w:r w:rsidRPr="008D5632">
        <w:rPr>
          <w:color w:val="000000"/>
          <w:sz w:val="20"/>
          <w:szCs w:val="20"/>
        </w:rPr>
        <w:t>Pretendents ir informēts, ka saskaņā ar Noziedzīgi iegūtu līdzekļu legalizācijas un terorisma un proliferācijas finansēšanas novēršanas likumu informācija par pretendentu un viņa līdzekļu izcelsmi var tikt pārbaudīta.</w:t>
      </w:r>
    </w:p>
    <w:p w14:paraId="2FB62770" w14:textId="77777777" w:rsidR="00E7436F" w:rsidRPr="002F65F9" w:rsidRDefault="00E7436F" w:rsidP="00E7436F">
      <w:pPr>
        <w:jc w:val="both"/>
        <w:rPr>
          <w:color w:val="000000"/>
          <w:sz w:val="20"/>
          <w:szCs w:val="20"/>
        </w:rPr>
      </w:pPr>
      <w:r w:rsidRPr="002F65F9">
        <w:rPr>
          <w:color w:val="000000"/>
          <w:sz w:val="20"/>
          <w:szCs w:val="20"/>
        </w:rPr>
        <w:t>Pieteikumam pievienoti (atzīmēt ar x)</w:t>
      </w:r>
      <w:r w:rsidR="00EC2151" w:rsidRPr="002F65F9">
        <w:rPr>
          <w:color w:val="000000"/>
          <w:sz w:val="20"/>
          <w:szCs w:val="20"/>
        </w:rPr>
        <w:t>:</w:t>
      </w:r>
    </w:p>
    <w:p w14:paraId="7A13B94B" w14:textId="77777777" w:rsidR="00E7436F" w:rsidRPr="002F65F9" w:rsidRDefault="00E7436F" w:rsidP="00E7436F">
      <w:pPr>
        <w:jc w:val="both"/>
        <w:rPr>
          <w:color w:val="000000"/>
          <w:sz w:val="20"/>
          <w:szCs w:val="20"/>
        </w:rPr>
      </w:pPr>
      <w:r w:rsidRPr="002F65F9">
        <w:rPr>
          <w:color w:val="000000"/>
          <w:sz w:val="20"/>
          <w:szCs w:val="20"/>
        </w:rPr>
        <w:sym w:font="Webdings" w:char="F063"/>
      </w:r>
      <w:r w:rsidRPr="002F65F9">
        <w:rPr>
          <w:color w:val="000000"/>
          <w:sz w:val="20"/>
          <w:szCs w:val="20"/>
        </w:rPr>
        <w:t xml:space="preserve"> </w:t>
      </w:r>
      <w:r w:rsidR="0095535E">
        <w:rPr>
          <w:color w:val="000000"/>
          <w:sz w:val="20"/>
          <w:szCs w:val="20"/>
        </w:rPr>
        <w:t>P</w:t>
      </w:r>
      <w:r w:rsidRPr="002F65F9">
        <w:rPr>
          <w:color w:val="000000"/>
          <w:sz w:val="20"/>
          <w:szCs w:val="20"/>
          <w:lang w:bidi="yi-Hebr"/>
        </w:rPr>
        <w:t>ilnvaras pārstāvēt komersantu (ja komersantu pārstāv persona, kuras pārstāvības tiesības nav norādītas Uzņēmumu reģistra izziņā vai arī tajā ir norādīta pārstāvja tiesības pārstā</w:t>
      </w:r>
      <w:r w:rsidRPr="002F65F9">
        <w:rPr>
          <w:color w:val="000000"/>
          <w:sz w:val="20"/>
          <w:szCs w:val="20"/>
        </w:rPr>
        <w:t>vēt komersantu tikai kopā ar citām komersanta</w:t>
      </w:r>
      <w:r w:rsidR="00D6141D" w:rsidRPr="002F65F9">
        <w:rPr>
          <w:color w:val="000000"/>
          <w:sz w:val="20"/>
          <w:szCs w:val="20"/>
        </w:rPr>
        <w:t xml:space="preserve"> amatpersonām) oriģināls uz ______ </w:t>
      </w:r>
      <w:r w:rsidR="00BE7602">
        <w:rPr>
          <w:color w:val="000000"/>
          <w:sz w:val="20"/>
          <w:szCs w:val="20"/>
        </w:rPr>
        <w:t>lp.</w:t>
      </w:r>
    </w:p>
    <w:p w14:paraId="61B868A2" w14:textId="77777777" w:rsidR="00E7436F" w:rsidRPr="002F65F9" w:rsidRDefault="00E7436F" w:rsidP="00E7436F">
      <w:pPr>
        <w:jc w:val="both"/>
        <w:rPr>
          <w:color w:val="000000"/>
          <w:sz w:val="20"/>
          <w:szCs w:val="20"/>
        </w:rPr>
      </w:pPr>
      <w:r w:rsidRPr="002F65F9">
        <w:rPr>
          <w:color w:val="000000"/>
          <w:sz w:val="20"/>
          <w:szCs w:val="20"/>
        </w:rPr>
        <w:sym w:font="Webdings" w:char="F063"/>
      </w:r>
      <w:r w:rsidRPr="002F65F9">
        <w:rPr>
          <w:color w:val="000000"/>
          <w:sz w:val="20"/>
          <w:szCs w:val="20"/>
        </w:rPr>
        <w:t xml:space="preserve"> __________</w:t>
      </w:r>
      <w:r w:rsidR="00500FE8" w:rsidRPr="002F65F9">
        <w:rPr>
          <w:color w:val="000000"/>
          <w:sz w:val="20"/>
          <w:szCs w:val="20"/>
        </w:rPr>
        <w:t>___________________________</w:t>
      </w:r>
      <w:r w:rsidRPr="002F65F9">
        <w:rPr>
          <w:color w:val="000000"/>
          <w:sz w:val="20"/>
          <w:szCs w:val="20"/>
        </w:rPr>
        <w:t xml:space="preserve"> oriģināl</w:t>
      </w:r>
      <w:r w:rsidR="00D6141D" w:rsidRPr="002F65F9">
        <w:rPr>
          <w:color w:val="000000"/>
          <w:sz w:val="20"/>
          <w:szCs w:val="20"/>
        </w:rPr>
        <w:t>s vai apliecināta kopija uz</w:t>
      </w:r>
      <w:r w:rsidR="00500FE8" w:rsidRPr="002F65F9">
        <w:rPr>
          <w:color w:val="000000"/>
          <w:sz w:val="20"/>
          <w:szCs w:val="20"/>
        </w:rPr>
        <w:t xml:space="preserve"> ___</w:t>
      </w:r>
      <w:r w:rsidR="00BE7602">
        <w:rPr>
          <w:color w:val="000000"/>
          <w:sz w:val="20"/>
          <w:szCs w:val="20"/>
        </w:rPr>
        <w:t>lp</w:t>
      </w:r>
      <w:r w:rsidRPr="002F65F9">
        <w:rPr>
          <w:color w:val="000000"/>
          <w:sz w:val="20"/>
          <w:szCs w:val="20"/>
        </w:rPr>
        <w:t>.</w:t>
      </w:r>
    </w:p>
    <w:p w14:paraId="7A92E863" w14:textId="77777777" w:rsidR="00C03F0A" w:rsidRPr="002F65F9" w:rsidRDefault="00E7436F" w:rsidP="00290DE6">
      <w:pPr>
        <w:jc w:val="center"/>
        <w:rPr>
          <w:color w:val="000000"/>
          <w:sz w:val="12"/>
          <w:szCs w:val="12"/>
        </w:rPr>
      </w:pPr>
      <w:r w:rsidRPr="002F65F9">
        <w:rPr>
          <w:color w:val="000000"/>
          <w:sz w:val="12"/>
          <w:szCs w:val="12"/>
        </w:rPr>
        <w:t>(aizpilda, ja pieteikumam ir nepieciešams pievienot citus dokumentus, kas apliecina pretendenta tiesībspēju vai pārstāvības tiesības)</w:t>
      </w:r>
    </w:p>
    <w:p w14:paraId="70EA207D" w14:textId="77777777" w:rsidR="00290DE6" w:rsidRPr="002F65F9" w:rsidRDefault="00290DE6" w:rsidP="00E7436F">
      <w:pPr>
        <w:jc w:val="both"/>
        <w:rPr>
          <w:color w:val="000000"/>
          <w:sz w:val="20"/>
          <w:szCs w:val="20"/>
        </w:rPr>
      </w:pPr>
    </w:p>
    <w:p w14:paraId="16544F08" w14:textId="77777777" w:rsidR="00C06313" w:rsidRDefault="00C06313" w:rsidP="00E7436F">
      <w:pPr>
        <w:jc w:val="both"/>
        <w:rPr>
          <w:color w:val="000000"/>
          <w:sz w:val="20"/>
          <w:szCs w:val="20"/>
        </w:rPr>
      </w:pPr>
    </w:p>
    <w:p w14:paraId="60ED456F" w14:textId="76D9A322" w:rsidR="00E7436F" w:rsidRPr="002F65F9" w:rsidRDefault="00EC2151" w:rsidP="00E7436F">
      <w:pPr>
        <w:jc w:val="both"/>
        <w:rPr>
          <w:b/>
          <w:color w:val="000000"/>
          <w:sz w:val="20"/>
          <w:szCs w:val="20"/>
        </w:rPr>
      </w:pPr>
      <w:r w:rsidRPr="002F65F9">
        <w:rPr>
          <w:color w:val="000000"/>
          <w:sz w:val="20"/>
          <w:szCs w:val="20"/>
        </w:rPr>
        <w:t>Piete</w:t>
      </w:r>
      <w:r w:rsidR="00E7436F" w:rsidRPr="002F65F9">
        <w:rPr>
          <w:color w:val="000000"/>
          <w:sz w:val="20"/>
          <w:szCs w:val="20"/>
        </w:rPr>
        <w:t>iku</w:t>
      </w:r>
      <w:r w:rsidR="00E53518">
        <w:rPr>
          <w:color w:val="000000"/>
          <w:sz w:val="20"/>
          <w:szCs w:val="20"/>
        </w:rPr>
        <w:t>ms sagatavots un parakstīts</w:t>
      </w:r>
      <w:r w:rsidR="00CF72ED" w:rsidRPr="002F65F9">
        <w:rPr>
          <w:color w:val="000000"/>
          <w:sz w:val="20"/>
          <w:szCs w:val="20"/>
        </w:rPr>
        <w:t xml:space="preserve"> </w:t>
      </w:r>
      <w:r w:rsidR="00E53518">
        <w:rPr>
          <w:color w:val="000000"/>
          <w:sz w:val="20"/>
          <w:szCs w:val="20"/>
        </w:rPr>
        <w:t>2020</w:t>
      </w:r>
      <w:r w:rsidR="00E7436F" w:rsidRPr="002F65F9">
        <w:rPr>
          <w:color w:val="000000"/>
          <w:sz w:val="20"/>
          <w:szCs w:val="20"/>
        </w:rPr>
        <w:t>.</w:t>
      </w:r>
      <w:r w:rsidR="007D4D82">
        <w:rPr>
          <w:color w:val="000000"/>
          <w:sz w:val="20"/>
          <w:szCs w:val="20"/>
        </w:rPr>
        <w:t xml:space="preserve"> </w:t>
      </w:r>
      <w:r w:rsidR="00E7436F" w:rsidRPr="002F65F9">
        <w:rPr>
          <w:color w:val="000000"/>
          <w:sz w:val="20"/>
          <w:szCs w:val="20"/>
        </w:rPr>
        <w:t>gada</w:t>
      </w:r>
      <w:r w:rsidR="00E7436F" w:rsidRPr="002F65F9">
        <w:rPr>
          <w:b/>
          <w:color w:val="000000"/>
          <w:sz w:val="20"/>
          <w:szCs w:val="20"/>
        </w:rPr>
        <w:t xml:space="preserve"> </w:t>
      </w:r>
      <w:r w:rsidR="00A92D64" w:rsidRPr="002F65F9">
        <w:rPr>
          <w:color w:val="000000"/>
          <w:sz w:val="20"/>
          <w:szCs w:val="20"/>
        </w:rPr>
        <w:t>____</w:t>
      </w:r>
      <w:r w:rsidR="00E7436F" w:rsidRPr="002F65F9">
        <w:rPr>
          <w:color w:val="000000"/>
          <w:sz w:val="20"/>
          <w:szCs w:val="20"/>
        </w:rPr>
        <w:t>._____________________</w:t>
      </w:r>
      <w:r w:rsidR="00290DE6" w:rsidRPr="002F65F9">
        <w:rPr>
          <w:color w:val="000000"/>
          <w:sz w:val="20"/>
          <w:szCs w:val="20"/>
        </w:rPr>
        <w:t>____</w:t>
      </w:r>
      <w:r w:rsidR="00A92D64" w:rsidRPr="002F65F9">
        <w:rPr>
          <w:color w:val="000000"/>
          <w:sz w:val="20"/>
          <w:szCs w:val="20"/>
        </w:rPr>
        <w:t>____</w:t>
      </w:r>
    </w:p>
    <w:p w14:paraId="098D8E11" w14:textId="77777777" w:rsidR="00F31E03" w:rsidRPr="002F65F9" w:rsidRDefault="00F31E03" w:rsidP="00F31E03">
      <w:pPr>
        <w:rPr>
          <w:color w:val="000000"/>
          <w:sz w:val="20"/>
          <w:szCs w:val="20"/>
        </w:rPr>
      </w:pPr>
    </w:p>
    <w:p w14:paraId="168FD461" w14:textId="77777777" w:rsidR="00F31E03" w:rsidRPr="002F65F9" w:rsidRDefault="00290DE6" w:rsidP="00F31E03">
      <w:pPr>
        <w:rPr>
          <w:color w:val="000000"/>
          <w:sz w:val="20"/>
          <w:szCs w:val="20"/>
        </w:rPr>
      </w:pPr>
      <w:r w:rsidRPr="002F65F9">
        <w:rPr>
          <w:color w:val="000000"/>
          <w:sz w:val="20"/>
          <w:szCs w:val="20"/>
        </w:rPr>
        <w:t>_____________________________________________________________________</w:t>
      </w:r>
      <w:r w:rsidR="00DA6CBF" w:rsidRPr="002F65F9">
        <w:rPr>
          <w:color w:val="000000"/>
          <w:sz w:val="20"/>
          <w:szCs w:val="20"/>
        </w:rPr>
        <w:t>__________</w:t>
      </w:r>
    </w:p>
    <w:p w14:paraId="26D35B8A" w14:textId="77777777" w:rsidR="005657EA" w:rsidRPr="002F65F9" w:rsidRDefault="00E7436F" w:rsidP="00F31E03">
      <w:pPr>
        <w:rPr>
          <w:color w:val="000000"/>
          <w:sz w:val="12"/>
          <w:szCs w:val="12"/>
        </w:rPr>
      </w:pPr>
      <w:r w:rsidRPr="002F65F9">
        <w:rPr>
          <w:color w:val="000000"/>
          <w:sz w:val="12"/>
          <w:szCs w:val="12"/>
        </w:rPr>
        <w:t>(paraksts)</w:t>
      </w:r>
      <w:r w:rsidRPr="002F65F9">
        <w:rPr>
          <w:color w:val="000000"/>
          <w:sz w:val="12"/>
          <w:szCs w:val="12"/>
        </w:rPr>
        <w:tab/>
      </w:r>
      <w:r w:rsidRPr="002F65F9">
        <w:rPr>
          <w:color w:val="000000"/>
          <w:sz w:val="12"/>
          <w:szCs w:val="12"/>
        </w:rPr>
        <w:tab/>
      </w:r>
      <w:r w:rsidRPr="002F65F9">
        <w:rPr>
          <w:color w:val="000000"/>
          <w:sz w:val="12"/>
          <w:szCs w:val="12"/>
        </w:rPr>
        <w:tab/>
      </w:r>
      <w:r w:rsidR="001C7ADC" w:rsidRPr="002F65F9">
        <w:rPr>
          <w:color w:val="000000"/>
          <w:sz w:val="12"/>
          <w:szCs w:val="12"/>
        </w:rPr>
        <w:t xml:space="preserve"> </w:t>
      </w:r>
      <w:r w:rsidRPr="002F65F9">
        <w:rPr>
          <w:color w:val="000000"/>
          <w:sz w:val="12"/>
          <w:szCs w:val="12"/>
        </w:rPr>
        <w:tab/>
      </w:r>
      <w:r w:rsidR="001C7ADC" w:rsidRPr="002F65F9">
        <w:rPr>
          <w:color w:val="000000"/>
          <w:sz w:val="12"/>
          <w:szCs w:val="12"/>
        </w:rPr>
        <w:t xml:space="preserve"> </w:t>
      </w:r>
      <w:r w:rsidRPr="002F65F9">
        <w:rPr>
          <w:color w:val="000000"/>
          <w:sz w:val="12"/>
          <w:szCs w:val="12"/>
        </w:rPr>
        <w:tab/>
        <w:t>(pa</w:t>
      </w:r>
      <w:bookmarkStart w:id="0" w:name="_GoBack"/>
      <w:bookmarkEnd w:id="0"/>
      <w:r w:rsidRPr="002F65F9">
        <w:rPr>
          <w:color w:val="000000"/>
          <w:sz w:val="12"/>
          <w:szCs w:val="12"/>
        </w:rPr>
        <w:t>raksta atšifrējums)</w:t>
      </w:r>
    </w:p>
    <w:sectPr w:rsidR="005657EA" w:rsidRPr="002F65F9" w:rsidSect="00290DE6">
      <w:headerReference w:type="even" r:id="rId10"/>
      <w:headerReference w:type="default" r:id="rId11"/>
      <w:footerReference w:type="even" r:id="rId12"/>
      <w:pgSz w:w="11906" w:h="16838"/>
      <w:pgMar w:top="1440" w:right="1800" w:bottom="1440" w:left="1800" w:header="284" w:footer="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03128" w14:textId="77777777" w:rsidR="00044DE7" w:rsidRDefault="00044DE7" w:rsidP="00C03F0A">
      <w:r>
        <w:separator/>
      </w:r>
    </w:p>
  </w:endnote>
  <w:endnote w:type="continuationSeparator" w:id="0">
    <w:p w14:paraId="7EAE1F41" w14:textId="77777777" w:rsidR="00044DE7" w:rsidRDefault="00044DE7" w:rsidP="00C0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054A" w14:textId="77777777" w:rsidR="0015032C" w:rsidRDefault="00C82183" w:rsidP="00150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2CF23" w14:textId="77777777" w:rsidR="0015032C" w:rsidRDefault="0015032C" w:rsidP="0015032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74E7" w14:textId="77777777" w:rsidR="00044DE7" w:rsidRDefault="00044DE7" w:rsidP="00C03F0A">
      <w:r>
        <w:separator/>
      </w:r>
    </w:p>
  </w:footnote>
  <w:footnote w:type="continuationSeparator" w:id="0">
    <w:p w14:paraId="5C58A213" w14:textId="77777777" w:rsidR="00044DE7" w:rsidRDefault="00044DE7" w:rsidP="00C03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5A334" w14:textId="77777777" w:rsidR="0015032C" w:rsidRDefault="00C82183" w:rsidP="001503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2ADF3" w14:textId="77777777" w:rsidR="0015032C" w:rsidRDefault="0015032C" w:rsidP="0015032C">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6680" w14:textId="77777777" w:rsidR="0015032C" w:rsidRDefault="0015032C" w:rsidP="0015032C">
    <w:pPr>
      <w:pStyle w:val="Header"/>
      <w:framePr w:wrap="around" w:vAnchor="text" w:hAnchor="margin" w:xAlign="right" w:y="1"/>
      <w:rPr>
        <w:rStyle w:val="PageNumber"/>
      </w:rPr>
    </w:pPr>
  </w:p>
  <w:p w14:paraId="3523325D" w14:textId="77777777" w:rsidR="0015032C" w:rsidRDefault="0015032C">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7"/>
    <w:lvl w:ilvl="0">
      <w:start w:val="7"/>
      <w:numFmt w:val="decimal"/>
      <w:lvlText w:val="%1."/>
      <w:lvlJc w:val="left"/>
      <w:pPr>
        <w:tabs>
          <w:tab w:val="num" w:pos="0"/>
        </w:tabs>
        <w:ind w:left="360" w:hanging="360"/>
      </w:pPr>
      <w:rPr>
        <w:rFonts w:hint="default"/>
      </w:rPr>
    </w:lvl>
    <w:lvl w:ilvl="1">
      <w:start w:val="2"/>
      <w:numFmt w:val="decimal"/>
      <w:lvlText w:val="%1.%2."/>
      <w:lvlJc w:val="left"/>
      <w:pPr>
        <w:tabs>
          <w:tab w:val="num" w:pos="720"/>
        </w:tabs>
        <w:ind w:left="1211" w:hanging="360"/>
      </w:pPr>
      <w:rPr>
        <w:rFonts w:hint="default"/>
        <w:b/>
        <w:color w:val="000000"/>
      </w:rPr>
    </w:lvl>
    <w:lvl w:ilvl="2">
      <w:start w:val="1"/>
      <w:numFmt w:val="decimal"/>
      <w:lvlText w:val="%1.%2.%3."/>
      <w:lvlJc w:val="left"/>
      <w:pPr>
        <w:tabs>
          <w:tab w:val="num" w:pos="0"/>
        </w:tabs>
        <w:ind w:left="2880" w:hanging="720"/>
      </w:pPr>
      <w:rPr>
        <w:rFonts w:hint="default"/>
        <w:b/>
        <w:color w:val="000000"/>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1" w15:restartNumberingAfterBreak="0">
    <w:nsid w:val="0B950E6B"/>
    <w:multiLevelType w:val="multilevel"/>
    <w:tmpl w:val="9CC24AAA"/>
    <w:lvl w:ilvl="0">
      <w:start w:val="1"/>
      <w:numFmt w:val="decimal"/>
      <w:lvlText w:val="%1."/>
      <w:lvlJc w:val="left"/>
      <w:pPr>
        <w:tabs>
          <w:tab w:val="num" w:pos="502"/>
        </w:tabs>
        <w:ind w:left="502" w:hanging="360"/>
      </w:pPr>
      <w:rPr>
        <w:rFonts w:cs="Times New Roman"/>
        <w:b/>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 w15:restartNumberingAfterBreak="0">
    <w:nsid w:val="493076AE"/>
    <w:multiLevelType w:val="hybridMultilevel"/>
    <w:tmpl w:val="68284DFC"/>
    <w:lvl w:ilvl="0" w:tplc="220EE344">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2D70EA6"/>
    <w:multiLevelType w:val="multilevel"/>
    <w:tmpl w:val="0B807A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6F"/>
    <w:rsid w:val="00044DE7"/>
    <w:rsid w:val="00072B84"/>
    <w:rsid w:val="001017B2"/>
    <w:rsid w:val="0011133B"/>
    <w:rsid w:val="0015032C"/>
    <w:rsid w:val="001C7ADC"/>
    <w:rsid w:val="002324FD"/>
    <w:rsid w:val="00247FFD"/>
    <w:rsid w:val="00264AB1"/>
    <w:rsid w:val="00290DE6"/>
    <w:rsid w:val="002B60DA"/>
    <w:rsid w:val="002F65F9"/>
    <w:rsid w:val="00321263"/>
    <w:rsid w:val="003306BA"/>
    <w:rsid w:val="003A3CCB"/>
    <w:rsid w:val="00412138"/>
    <w:rsid w:val="0043709F"/>
    <w:rsid w:val="00444B67"/>
    <w:rsid w:val="00484872"/>
    <w:rsid w:val="004929BB"/>
    <w:rsid w:val="00500FE8"/>
    <w:rsid w:val="005079A3"/>
    <w:rsid w:val="005657EA"/>
    <w:rsid w:val="00627808"/>
    <w:rsid w:val="007160EA"/>
    <w:rsid w:val="00733D35"/>
    <w:rsid w:val="007D4D82"/>
    <w:rsid w:val="007E7A0F"/>
    <w:rsid w:val="007F2BF3"/>
    <w:rsid w:val="00812E21"/>
    <w:rsid w:val="008226D2"/>
    <w:rsid w:val="008356AE"/>
    <w:rsid w:val="008A337B"/>
    <w:rsid w:val="008B2B7F"/>
    <w:rsid w:val="008D5632"/>
    <w:rsid w:val="008E0FFE"/>
    <w:rsid w:val="008E300D"/>
    <w:rsid w:val="008E6EE8"/>
    <w:rsid w:val="00905DCD"/>
    <w:rsid w:val="00935981"/>
    <w:rsid w:val="00941161"/>
    <w:rsid w:val="00941FA3"/>
    <w:rsid w:val="009544D3"/>
    <w:rsid w:val="0095535E"/>
    <w:rsid w:val="009A4ECD"/>
    <w:rsid w:val="009D32D2"/>
    <w:rsid w:val="00A10E59"/>
    <w:rsid w:val="00A751F6"/>
    <w:rsid w:val="00A806C3"/>
    <w:rsid w:val="00A92D64"/>
    <w:rsid w:val="00AA199D"/>
    <w:rsid w:val="00AC3F07"/>
    <w:rsid w:val="00AD46D2"/>
    <w:rsid w:val="00B17C5A"/>
    <w:rsid w:val="00B6385F"/>
    <w:rsid w:val="00BE7602"/>
    <w:rsid w:val="00C03F0A"/>
    <w:rsid w:val="00C06313"/>
    <w:rsid w:val="00C5128D"/>
    <w:rsid w:val="00C82183"/>
    <w:rsid w:val="00C95867"/>
    <w:rsid w:val="00CA263E"/>
    <w:rsid w:val="00CC287C"/>
    <w:rsid w:val="00CF72ED"/>
    <w:rsid w:val="00D41FB1"/>
    <w:rsid w:val="00D601B3"/>
    <w:rsid w:val="00D6141D"/>
    <w:rsid w:val="00D809C5"/>
    <w:rsid w:val="00DA6CBF"/>
    <w:rsid w:val="00DC1B49"/>
    <w:rsid w:val="00DD0F4A"/>
    <w:rsid w:val="00E202DC"/>
    <w:rsid w:val="00E221A5"/>
    <w:rsid w:val="00E261C4"/>
    <w:rsid w:val="00E53518"/>
    <w:rsid w:val="00E7436F"/>
    <w:rsid w:val="00E833AD"/>
    <w:rsid w:val="00EC2151"/>
    <w:rsid w:val="00EC34A0"/>
    <w:rsid w:val="00EF0C74"/>
    <w:rsid w:val="00F31E03"/>
    <w:rsid w:val="00F87E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DCEE"/>
  <w15:chartTrackingRefBased/>
  <w15:docId w15:val="{B420F65F-FCD3-40A9-89CE-429F599E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6F"/>
    <w:rPr>
      <w:rFonts w:ascii="Times New Roman" w:eastAsia="Times New Roman" w:hAnsi="Times New Roman"/>
      <w:sz w:val="24"/>
      <w:szCs w:val="24"/>
      <w:lang w:eastAsia="en-US"/>
    </w:rPr>
  </w:style>
  <w:style w:type="paragraph" w:styleId="Heading5">
    <w:name w:val="heading 5"/>
    <w:basedOn w:val="Normal"/>
    <w:next w:val="Normal"/>
    <w:link w:val="Heading5Char"/>
    <w:uiPriority w:val="99"/>
    <w:qFormat/>
    <w:rsid w:val="00E743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rsid w:val="00E7436F"/>
    <w:rPr>
      <w:rFonts w:ascii="Times New Roman" w:eastAsia="Times New Roman" w:hAnsi="Times New Roman" w:cs="Times New Roman"/>
      <w:b/>
      <w:bCs/>
      <w:i/>
      <w:iCs/>
      <w:sz w:val="26"/>
      <w:szCs w:val="26"/>
    </w:rPr>
  </w:style>
  <w:style w:type="paragraph" w:styleId="Header">
    <w:name w:val="header"/>
    <w:basedOn w:val="Normal"/>
    <w:link w:val="HeaderChar"/>
    <w:uiPriority w:val="99"/>
    <w:rsid w:val="00E7436F"/>
    <w:pPr>
      <w:tabs>
        <w:tab w:val="center" w:pos="4320"/>
        <w:tab w:val="right" w:pos="8640"/>
      </w:tabs>
    </w:pPr>
  </w:style>
  <w:style w:type="character" w:customStyle="1" w:styleId="HeaderChar">
    <w:name w:val="Header Char"/>
    <w:link w:val="Header"/>
    <w:uiPriority w:val="99"/>
    <w:rsid w:val="00E7436F"/>
    <w:rPr>
      <w:rFonts w:ascii="Times New Roman" w:eastAsia="Times New Roman" w:hAnsi="Times New Roman" w:cs="Times New Roman"/>
      <w:sz w:val="24"/>
      <w:szCs w:val="24"/>
    </w:rPr>
  </w:style>
  <w:style w:type="paragraph" w:styleId="Footer">
    <w:name w:val="footer"/>
    <w:basedOn w:val="Normal"/>
    <w:link w:val="FooterChar"/>
    <w:uiPriority w:val="99"/>
    <w:rsid w:val="00E7436F"/>
    <w:pPr>
      <w:tabs>
        <w:tab w:val="center" w:pos="4320"/>
        <w:tab w:val="right" w:pos="8640"/>
      </w:tabs>
    </w:pPr>
  </w:style>
  <w:style w:type="character" w:customStyle="1" w:styleId="FooterChar">
    <w:name w:val="Footer Char"/>
    <w:link w:val="Footer"/>
    <w:uiPriority w:val="99"/>
    <w:rsid w:val="00E7436F"/>
    <w:rPr>
      <w:rFonts w:ascii="Times New Roman" w:eastAsia="Times New Roman" w:hAnsi="Times New Roman" w:cs="Times New Roman"/>
      <w:sz w:val="24"/>
      <w:szCs w:val="24"/>
    </w:rPr>
  </w:style>
  <w:style w:type="character" w:styleId="PageNumber">
    <w:name w:val="page number"/>
    <w:uiPriority w:val="99"/>
    <w:rsid w:val="00E7436F"/>
    <w:rPr>
      <w:rFonts w:cs="Times New Roman"/>
    </w:rPr>
  </w:style>
  <w:style w:type="paragraph" w:styleId="ListParagraph">
    <w:name w:val="List Paragraph"/>
    <w:basedOn w:val="Normal"/>
    <w:uiPriority w:val="34"/>
    <w:qFormat/>
    <w:rsid w:val="00D6141D"/>
    <w:pPr>
      <w:ind w:left="720"/>
      <w:contextualSpacing/>
    </w:pPr>
  </w:style>
  <w:style w:type="paragraph" w:styleId="BalloonText">
    <w:name w:val="Balloon Text"/>
    <w:basedOn w:val="Normal"/>
    <w:link w:val="BalloonTextChar"/>
    <w:uiPriority w:val="99"/>
    <w:semiHidden/>
    <w:unhideWhenUsed/>
    <w:rsid w:val="0095535E"/>
    <w:rPr>
      <w:rFonts w:ascii="Tahoma" w:hAnsi="Tahoma" w:cs="Tahoma"/>
      <w:sz w:val="16"/>
      <w:szCs w:val="16"/>
    </w:rPr>
  </w:style>
  <w:style w:type="character" w:customStyle="1" w:styleId="BalloonTextChar">
    <w:name w:val="Balloon Text Char"/>
    <w:link w:val="BalloonText"/>
    <w:uiPriority w:val="99"/>
    <w:semiHidden/>
    <w:rsid w:val="0095535E"/>
    <w:rPr>
      <w:rFonts w:ascii="Tahoma" w:eastAsia="Times New Roman" w:hAnsi="Tahoma" w:cs="Tahoma"/>
      <w:sz w:val="16"/>
      <w:szCs w:val="16"/>
      <w:lang w:eastAsia="en-US"/>
    </w:rPr>
  </w:style>
  <w:style w:type="character" w:styleId="Hyperlink">
    <w:name w:val="Hyperlink"/>
    <w:basedOn w:val="DefaultParagraphFont"/>
    <w:uiPriority w:val="99"/>
    <w:unhideWhenUsed/>
    <w:rsid w:val="007D4D82"/>
    <w:rPr>
      <w:color w:val="0563C1" w:themeColor="hyperlink"/>
      <w:u w:val="single"/>
    </w:rPr>
  </w:style>
  <w:style w:type="character" w:styleId="CommentReference">
    <w:name w:val="annotation reference"/>
    <w:basedOn w:val="DefaultParagraphFont"/>
    <w:uiPriority w:val="99"/>
    <w:semiHidden/>
    <w:unhideWhenUsed/>
    <w:rsid w:val="00412138"/>
    <w:rPr>
      <w:sz w:val="16"/>
      <w:szCs w:val="16"/>
    </w:rPr>
  </w:style>
  <w:style w:type="paragraph" w:styleId="CommentText">
    <w:name w:val="annotation text"/>
    <w:basedOn w:val="Normal"/>
    <w:link w:val="CommentTextChar"/>
    <w:uiPriority w:val="99"/>
    <w:unhideWhenUsed/>
    <w:rsid w:val="00412138"/>
    <w:rPr>
      <w:sz w:val="20"/>
      <w:szCs w:val="20"/>
    </w:rPr>
  </w:style>
  <w:style w:type="character" w:customStyle="1" w:styleId="CommentTextChar">
    <w:name w:val="Comment Text Char"/>
    <w:basedOn w:val="DefaultParagraphFont"/>
    <w:link w:val="CommentText"/>
    <w:uiPriority w:val="99"/>
    <w:rsid w:val="0041213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12138"/>
    <w:rPr>
      <w:b/>
      <w:bCs/>
    </w:rPr>
  </w:style>
  <w:style w:type="character" w:customStyle="1" w:styleId="CommentSubjectChar">
    <w:name w:val="Comment Subject Char"/>
    <w:basedOn w:val="CommentTextChar"/>
    <w:link w:val="CommentSubject"/>
    <w:uiPriority w:val="99"/>
    <w:semiHidden/>
    <w:rsid w:val="00412138"/>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4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moic.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moic@vamoic.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asdati@vamoic.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4891</Words>
  <Characters>2789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Rozite</dc:creator>
  <cp:keywords/>
  <cp:lastModifiedBy>Olga Leskina</cp:lastModifiedBy>
  <cp:revision>3</cp:revision>
  <cp:lastPrinted>2020-09-30T12:58:00Z</cp:lastPrinted>
  <dcterms:created xsi:type="dcterms:W3CDTF">2020-09-30T12:58:00Z</dcterms:created>
  <dcterms:modified xsi:type="dcterms:W3CDTF">2020-09-30T13:16:00Z</dcterms:modified>
</cp:coreProperties>
</file>