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</w:t>
      </w:r>
      <w:r w:rsidR="00932807" w:rsidRPr="00932807">
        <w:rPr>
          <w:sz w:val="24"/>
          <w:szCs w:val="24"/>
        </w:rPr>
        <w:t>Centralizētās apgādes grāmatvedības nodaļ</w:t>
      </w:r>
      <w:r w:rsidR="00932807">
        <w:rPr>
          <w:sz w:val="24"/>
          <w:szCs w:val="24"/>
        </w:rPr>
        <w:t>as</w:t>
      </w:r>
      <w:bookmarkStart w:id="0" w:name="_GoBack"/>
      <w:bookmarkEnd w:id="0"/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762B3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2807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7F32505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0275-15A7-49D1-B36C-A2E99D31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3989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2019-12-04T13:26:00Z</cp:lastPrinted>
  <dcterms:created xsi:type="dcterms:W3CDTF">2020-02-12T14:20:00Z</dcterms:created>
  <dcterms:modified xsi:type="dcterms:W3CDTF">2020-02-12T14:45:00Z</dcterms:modified>
</cp:coreProperties>
</file>